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BB" w:rsidRDefault="007677BB" w:rsidP="00BF5113">
      <w:pPr>
        <w:pStyle w:val="Footer"/>
        <w:ind w:right="360"/>
        <w:jc w:val="center"/>
        <w:rPr>
          <w:i/>
          <w:noProof/>
          <w:lang w:eastAsia="bs-Latn-BA"/>
        </w:rPr>
      </w:pPr>
    </w:p>
    <w:p w:rsidR="007677BB" w:rsidRPr="007677BB" w:rsidRDefault="00125787" w:rsidP="007677BB">
      <w:pPr>
        <w:ind w:left="3600"/>
        <w:rPr>
          <w:u w:val="none"/>
        </w:rPr>
      </w:pPr>
      <w:r>
        <w:rPr>
          <w:u w:val="none"/>
          <w:lang w:val="bs-Cyrl-BA"/>
        </w:rPr>
        <w:t xml:space="preserve">      </w:t>
      </w:r>
      <w:r w:rsidR="007677BB" w:rsidRPr="007677BB">
        <w:rPr>
          <w:u w:val="none"/>
          <w:lang w:val="bs-Cyrl-BA"/>
        </w:rPr>
        <w:t xml:space="preserve"> </w:t>
      </w:r>
      <w:r w:rsidR="007677BB" w:rsidRPr="007677BB">
        <w:rPr>
          <w:noProof/>
          <w:u w:val="none"/>
          <w:lang w:eastAsia="bs-Latn-BA"/>
        </w:rPr>
        <w:drawing>
          <wp:inline distT="0" distB="0" distL="0" distR="0" wp14:anchorId="7D6E41E0" wp14:editId="09E21DCC">
            <wp:extent cx="597600" cy="626400"/>
            <wp:effectExtent l="0" t="0" r="0" b="2540"/>
            <wp:docPr id="2" name="Picture 2" descr="G:\Grb Dobo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Grb Doboj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44" cy="65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C8" w:rsidRPr="003A13D1" w:rsidRDefault="008218C8" w:rsidP="00BF5113">
      <w:pPr>
        <w:pStyle w:val="Footer"/>
        <w:ind w:right="360"/>
        <w:jc w:val="center"/>
        <w:rPr>
          <w:b/>
          <w:noProof/>
          <w:lang w:val="sr-Cyrl-RS"/>
        </w:rPr>
      </w:pPr>
      <w:r w:rsidRPr="003A13D1">
        <w:rPr>
          <w:b/>
          <w:noProof/>
          <w:lang w:val="sr-Cyrl-RS"/>
        </w:rPr>
        <w:t xml:space="preserve"> РЕПУБЛИКА СРПСКА</w:t>
      </w:r>
    </w:p>
    <w:p w:rsidR="008218C8" w:rsidRPr="003A13D1" w:rsidRDefault="008218C8" w:rsidP="00BF5113">
      <w:pPr>
        <w:pStyle w:val="Footer"/>
        <w:ind w:right="360"/>
        <w:jc w:val="center"/>
        <w:rPr>
          <w:b/>
          <w:noProof/>
          <w:lang w:val="sr-Cyrl-RS"/>
        </w:rPr>
      </w:pPr>
      <w:r w:rsidRPr="003A13D1">
        <w:rPr>
          <w:b/>
          <w:noProof/>
          <w:lang w:val="sr-Cyrl-RS"/>
        </w:rPr>
        <w:t>ГРАД ДОБОЈ</w:t>
      </w:r>
    </w:p>
    <w:p w:rsidR="008218C8" w:rsidRPr="003A13D1" w:rsidRDefault="008218C8" w:rsidP="00BF5113">
      <w:pPr>
        <w:pBdr>
          <w:bottom w:val="single" w:sz="12" w:space="1" w:color="auto"/>
        </w:pBdr>
        <w:jc w:val="both"/>
        <w:rPr>
          <w:b/>
          <w:noProof/>
          <w:sz w:val="22"/>
          <w:szCs w:val="22"/>
          <w:u w:val="none"/>
          <w:lang w:val="sr-Cyrl-RS"/>
        </w:rPr>
      </w:pPr>
      <w:r w:rsidRPr="003A13D1">
        <w:rPr>
          <w:b/>
          <w:noProof/>
          <w:u w:val="none"/>
          <w:lang w:val="sr-Cyrl-RS"/>
        </w:rPr>
        <w:t xml:space="preserve">                                                         </w:t>
      </w:r>
      <w:r w:rsidRPr="003A13D1">
        <w:rPr>
          <w:b/>
          <w:noProof/>
          <w:sz w:val="22"/>
          <w:szCs w:val="22"/>
          <w:u w:val="none"/>
          <w:lang w:val="sr-Cyrl-RS"/>
        </w:rPr>
        <w:t>ГРАДОНАЧЕЛНИК</w:t>
      </w:r>
    </w:p>
    <w:p w:rsidR="008218C8" w:rsidRDefault="008218C8" w:rsidP="00BC651E">
      <w:pPr>
        <w:rPr>
          <w:rStyle w:val="Hyperlink"/>
          <w:b/>
          <w:noProof/>
          <w:sz w:val="16"/>
          <w:szCs w:val="16"/>
          <w:u w:val="none"/>
        </w:rPr>
      </w:pPr>
      <w:r w:rsidRPr="008218C8">
        <w:rPr>
          <w:b/>
          <w:noProof/>
          <w:sz w:val="16"/>
          <w:szCs w:val="16"/>
          <w:u w:val="none"/>
          <w:lang w:val="sr-Cyrl-RS"/>
        </w:rPr>
        <w:t xml:space="preserve">                                Хиландарска бр.1, 74000 Добој, </w:t>
      </w:r>
      <w:hyperlink r:id="rId8" w:history="1">
        <w:r w:rsidRPr="00BC651E">
          <w:rPr>
            <w:rStyle w:val="Hyperlink"/>
            <w:b/>
            <w:noProof/>
            <w:sz w:val="16"/>
            <w:szCs w:val="16"/>
            <w:u w:val="none"/>
            <w:lang w:val="sr-Cyrl-RS"/>
          </w:rPr>
          <w:t>тел/фаx:053/242-002</w:t>
        </w:r>
      </w:hyperlink>
      <w:r w:rsidR="00381DD0">
        <w:rPr>
          <w:rStyle w:val="Hyperlink"/>
          <w:b/>
          <w:noProof/>
          <w:sz w:val="16"/>
          <w:szCs w:val="16"/>
          <w:u w:val="none"/>
        </w:rPr>
        <w:t xml:space="preserve">, e-mail: </w:t>
      </w:r>
      <w:r w:rsidR="00125787">
        <w:rPr>
          <w:noProof/>
          <w:color w:val="0000FF"/>
          <w:sz w:val="18"/>
          <w:szCs w:val="18"/>
          <w:lang w:val="sr-Latn-RS"/>
        </w:rPr>
        <w:t>gradonacelnik</w:t>
      </w:r>
      <w:r w:rsidR="00125787">
        <w:rPr>
          <w:noProof/>
          <w:color w:val="0000FF"/>
          <w:sz w:val="18"/>
          <w:szCs w:val="18"/>
          <w:lang w:val="en-US"/>
        </w:rPr>
        <w:t>@doboj.gov.ba</w:t>
      </w:r>
    </w:p>
    <w:p w:rsidR="00B15960" w:rsidRPr="00160587" w:rsidRDefault="00B15960" w:rsidP="00BC651E">
      <w:pPr>
        <w:rPr>
          <w:b/>
          <w:noProof/>
          <w:sz w:val="16"/>
          <w:szCs w:val="16"/>
          <w:u w:val="none"/>
          <w:lang w:val="sr-Cyrl-RS"/>
        </w:rPr>
      </w:pPr>
    </w:p>
    <w:p w:rsidR="008218C8" w:rsidRPr="003A13D1" w:rsidRDefault="008218C8" w:rsidP="009E5163">
      <w:pPr>
        <w:jc w:val="both"/>
        <w:rPr>
          <w:noProof/>
          <w:szCs w:val="24"/>
          <w:u w:val="none"/>
          <w:lang w:val="sr-Cyrl-RS"/>
        </w:rPr>
      </w:pPr>
      <w:r w:rsidRPr="003A13D1">
        <w:rPr>
          <w:noProof/>
          <w:szCs w:val="24"/>
          <w:u w:val="none"/>
          <w:lang w:val="bs-Cyrl-BA"/>
        </w:rPr>
        <w:t xml:space="preserve">Број: </w:t>
      </w:r>
      <w:r w:rsidRPr="003A13D1">
        <w:rPr>
          <w:noProof/>
          <w:szCs w:val="24"/>
          <w:u w:val="none"/>
          <w:lang w:val="sr-Cyrl-RS"/>
        </w:rPr>
        <w:t>02/</w:t>
      </w:r>
      <w:r w:rsidR="00410138" w:rsidRPr="003A13D1">
        <w:rPr>
          <w:noProof/>
          <w:szCs w:val="24"/>
          <w:u w:val="none"/>
        </w:rPr>
        <w:t>404</w:t>
      </w:r>
      <w:r w:rsidR="00160587">
        <w:rPr>
          <w:noProof/>
          <w:szCs w:val="24"/>
          <w:u w:val="none"/>
          <w:lang w:val="sr-Cyrl-RS"/>
        </w:rPr>
        <w:t>-1-232</w:t>
      </w:r>
      <w:r w:rsidR="00474221">
        <w:rPr>
          <w:noProof/>
          <w:szCs w:val="24"/>
          <w:u w:val="none"/>
          <w:lang w:val="sr-Cyrl-RS"/>
        </w:rPr>
        <w:t>/17</w:t>
      </w:r>
    </w:p>
    <w:p w:rsidR="008218C8" w:rsidRPr="003A13D1" w:rsidRDefault="008218C8" w:rsidP="009E5163">
      <w:pPr>
        <w:pStyle w:val="NoSpacing"/>
        <w:rPr>
          <w:noProof/>
          <w:szCs w:val="24"/>
          <w:u w:val="none"/>
          <w:lang w:val="sr-Cyrl-RS"/>
        </w:rPr>
      </w:pPr>
      <w:r w:rsidRPr="003A13D1">
        <w:rPr>
          <w:noProof/>
          <w:szCs w:val="24"/>
          <w:u w:val="none"/>
          <w:lang w:val="bs-Cyrl-BA"/>
        </w:rPr>
        <w:t>Датум:</w:t>
      </w:r>
      <w:r w:rsidR="00125787">
        <w:rPr>
          <w:noProof/>
          <w:szCs w:val="24"/>
          <w:u w:val="none"/>
          <w:lang w:val="sr-Cyrl-RS"/>
        </w:rPr>
        <w:t xml:space="preserve"> </w:t>
      </w:r>
      <w:r w:rsidR="00160587">
        <w:rPr>
          <w:noProof/>
          <w:szCs w:val="24"/>
          <w:u w:val="none"/>
        </w:rPr>
        <w:t>14.06</w:t>
      </w:r>
      <w:r w:rsidR="00922104">
        <w:rPr>
          <w:noProof/>
          <w:szCs w:val="24"/>
          <w:u w:val="none"/>
        </w:rPr>
        <w:t>.</w:t>
      </w:r>
      <w:r w:rsidR="00125787">
        <w:rPr>
          <w:noProof/>
          <w:szCs w:val="24"/>
          <w:u w:val="none"/>
          <w:lang w:val="sr-Cyrl-RS"/>
        </w:rPr>
        <w:t>2017.</w:t>
      </w:r>
    </w:p>
    <w:p w:rsidR="008218C8" w:rsidRPr="003A13D1" w:rsidRDefault="008218C8" w:rsidP="009E5163">
      <w:pPr>
        <w:jc w:val="both"/>
        <w:rPr>
          <w:noProof/>
          <w:szCs w:val="24"/>
          <w:u w:val="none"/>
          <w:lang w:val="bs-Cyrl-BA"/>
        </w:rPr>
      </w:pPr>
    </w:p>
    <w:p w:rsidR="00160587" w:rsidRPr="00160587" w:rsidRDefault="008218C8" w:rsidP="00160587">
      <w:pPr>
        <w:jc w:val="both"/>
        <w:rPr>
          <w:noProof/>
          <w:szCs w:val="24"/>
          <w:u w:val="none"/>
        </w:rPr>
      </w:pPr>
      <w:r w:rsidRPr="003A13D1">
        <w:rPr>
          <w:noProof/>
          <w:szCs w:val="24"/>
          <w:u w:val="none"/>
          <w:lang w:val="bs-Cyrl-BA"/>
        </w:rPr>
        <w:t xml:space="preserve">На основу члана 64. став 1. тачка </w:t>
      </w:r>
      <w:r w:rsidRPr="003A13D1">
        <w:rPr>
          <w:noProof/>
          <w:szCs w:val="24"/>
          <w:u w:val="none"/>
          <w:lang w:val="sr-Cyrl-RS"/>
        </w:rPr>
        <w:t>б.</w:t>
      </w:r>
      <w:r w:rsidRPr="003A13D1">
        <w:rPr>
          <w:b/>
          <w:noProof/>
          <w:szCs w:val="24"/>
          <w:u w:val="none"/>
          <w:lang w:val="bs-Cyrl-BA"/>
        </w:rPr>
        <w:t>)</w:t>
      </w:r>
      <w:r w:rsidRPr="003A13D1">
        <w:rPr>
          <w:noProof/>
          <w:szCs w:val="24"/>
          <w:u w:val="none"/>
          <w:lang w:val="bs-Cyrl-BA"/>
        </w:rPr>
        <w:t>, члана 70. став 1, 3. i 6. Закона о јавним набавкама Босне и Хер</w:t>
      </w:r>
      <w:r w:rsidR="00474221">
        <w:rPr>
          <w:noProof/>
          <w:szCs w:val="24"/>
          <w:u w:val="none"/>
          <w:lang w:val="bs-Cyrl-BA"/>
        </w:rPr>
        <w:t>цеговине („Сл. Гласник БиХ“ бр.</w:t>
      </w:r>
      <w:r w:rsidRPr="003A13D1">
        <w:rPr>
          <w:noProof/>
          <w:szCs w:val="24"/>
          <w:u w:val="none"/>
          <w:lang w:val="bs-Cyrl-BA"/>
        </w:rPr>
        <w:t xml:space="preserve"> 39/14</w:t>
      </w:r>
      <w:r w:rsidRPr="003A13D1">
        <w:rPr>
          <w:noProof/>
          <w:szCs w:val="24"/>
          <w:u w:val="none"/>
          <w:lang w:val="sr-Cyrl-RS"/>
        </w:rPr>
        <w:t>), Правилника о поступку директног споразума („Сл. гласник БиХ“ бр. 90/14),  Правилника о</w:t>
      </w:r>
      <w:r w:rsidR="00474221">
        <w:rPr>
          <w:noProof/>
          <w:szCs w:val="24"/>
          <w:u w:val="none"/>
          <w:lang w:val="sr-Cyrl-RS"/>
        </w:rPr>
        <w:t xml:space="preserve"> поступку директног споразума („Сл. гласник Града Добој“ бр.</w:t>
      </w:r>
      <w:r w:rsidRPr="003A13D1">
        <w:rPr>
          <w:noProof/>
          <w:szCs w:val="24"/>
          <w:u w:val="none"/>
          <w:lang w:val="sr-Cyrl-RS"/>
        </w:rPr>
        <w:t xml:space="preserve"> 2/15) </w:t>
      </w:r>
      <w:r w:rsidRPr="003A13D1">
        <w:rPr>
          <w:noProof/>
          <w:szCs w:val="24"/>
          <w:u w:val="none"/>
          <w:lang w:val="bs-Cyrl-BA"/>
        </w:rPr>
        <w:t xml:space="preserve"> </w:t>
      </w:r>
      <w:r w:rsidR="00BC651E" w:rsidRPr="003A13D1">
        <w:rPr>
          <w:noProof/>
          <w:szCs w:val="24"/>
          <w:u w:val="none"/>
          <w:lang w:val="bs-Cyrl-BA"/>
        </w:rPr>
        <w:t xml:space="preserve">у поступку јавне набавке </w:t>
      </w:r>
      <w:r w:rsidR="00125787">
        <w:rPr>
          <w:noProof/>
          <w:szCs w:val="24"/>
          <w:u w:val="none"/>
          <w:lang w:val="bs-Cyrl-BA"/>
        </w:rPr>
        <w:t xml:space="preserve">услуга </w:t>
      </w:r>
      <w:r w:rsidR="00160587">
        <w:rPr>
          <w:noProof/>
          <w:szCs w:val="24"/>
          <w:u w:val="none"/>
        </w:rPr>
        <w:t xml:space="preserve">- </w:t>
      </w:r>
      <w:r w:rsidR="00125787">
        <w:rPr>
          <w:noProof/>
          <w:szCs w:val="24"/>
          <w:u w:val="none"/>
        </w:rPr>
        <w:t>„</w:t>
      </w:r>
      <w:r w:rsidR="00160587">
        <w:rPr>
          <w:noProof/>
          <w:szCs w:val="24"/>
          <w:u w:val="none"/>
          <w:lang w:val="sr-Cyrl-RS"/>
        </w:rPr>
        <w:t>израдa</w:t>
      </w:r>
      <w:r w:rsidR="00160587">
        <w:rPr>
          <w:noProof/>
          <w:szCs w:val="24"/>
          <w:lang w:val="sr-Cyrl-RS"/>
        </w:rPr>
        <w:t xml:space="preserve"> </w:t>
      </w:r>
      <w:r w:rsidR="00160587" w:rsidRPr="00125787">
        <w:rPr>
          <w:noProof/>
          <w:szCs w:val="24"/>
          <w:u w:val="none"/>
          <w:lang w:val="sr-Cyrl-RS"/>
        </w:rPr>
        <w:t>ур</w:t>
      </w:r>
      <w:r w:rsidR="00160587">
        <w:rPr>
          <w:noProof/>
          <w:szCs w:val="24"/>
          <w:u w:val="none"/>
          <w:lang w:val="sr-Cyrl-RS"/>
        </w:rPr>
        <w:t xml:space="preserve">банистичко-техничких услова за </w:t>
      </w:r>
      <w:r w:rsidR="00160587" w:rsidRPr="00160587">
        <w:rPr>
          <w:noProof/>
          <w:szCs w:val="24"/>
          <w:u w:val="none"/>
          <w:lang w:val="bs-Cyrl-BA"/>
        </w:rPr>
        <w:t>реконструкцију градске саобраћајице  - улица Кнеза Милоша и дио улице Николе Тесле од раскрснице са улицом Југ Богдана до прекида реконструисаног дијела улице“</w:t>
      </w:r>
      <w:r w:rsidR="00160587">
        <w:rPr>
          <w:noProof/>
          <w:szCs w:val="24"/>
          <w:u w:val="none"/>
        </w:rPr>
        <w:t xml:space="preserve">, </w:t>
      </w:r>
    </w:p>
    <w:p w:rsidR="00B97598" w:rsidRPr="00160587" w:rsidRDefault="008218C8" w:rsidP="00125787">
      <w:pPr>
        <w:jc w:val="both"/>
        <w:rPr>
          <w:noProof/>
          <w:szCs w:val="24"/>
          <w:u w:val="none"/>
          <w:lang w:val="bs-Cyrl-BA"/>
        </w:rPr>
      </w:pPr>
      <w:r w:rsidRPr="003A13D1">
        <w:rPr>
          <w:noProof/>
          <w:szCs w:val="24"/>
          <w:u w:val="none"/>
          <w:lang w:val="sr-Cyrl-RS"/>
        </w:rPr>
        <w:t>градоначелник</w:t>
      </w:r>
      <w:r w:rsidRPr="003A13D1">
        <w:rPr>
          <w:noProof/>
          <w:szCs w:val="24"/>
          <w:u w:val="none"/>
          <w:lang w:val="bs-Cyrl-BA"/>
        </w:rPr>
        <w:t xml:space="preserve"> je донио </w:t>
      </w:r>
    </w:p>
    <w:p w:rsidR="008218C8" w:rsidRPr="003A13D1" w:rsidRDefault="008218C8" w:rsidP="008B0C6F">
      <w:pPr>
        <w:pStyle w:val="BodyTextIndent"/>
        <w:ind w:firstLine="0"/>
        <w:jc w:val="center"/>
        <w:rPr>
          <w:b/>
          <w:noProof/>
          <w:szCs w:val="24"/>
          <w:lang w:val="bs-Cyrl-BA"/>
        </w:rPr>
      </w:pPr>
      <w:r w:rsidRPr="003A13D1">
        <w:rPr>
          <w:b/>
          <w:noProof/>
          <w:szCs w:val="24"/>
          <w:lang w:val="bs-Cyrl-BA"/>
        </w:rPr>
        <w:t>ОДЛУКУ</w:t>
      </w:r>
    </w:p>
    <w:p w:rsidR="008218C8" w:rsidRPr="003A13D1" w:rsidRDefault="008218C8" w:rsidP="008218C8">
      <w:pPr>
        <w:pStyle w:val="BodyTextIndent"/>
        <w:ind w:firstLine="0"/>
        <w:rPr>
          <w:b/>
          <w:noProof/>
          <w:szCs w:val="24"/>
          <w:lang w:val="bs-Cyrl-BA"/>
        </w:rPr>
      </w:pPr>
      <w:r w:rsidRPr="003A13D1">
        <w:rPr>
          <w:b/>
          <w:noProof/>
          <w:szCs w:val="24"/>
          <w:lang w:val="bs-Cyrl-BA"/>
        </w:rPr>
        <w:t xml:space="preserve">                                                 о избору најповољнијег понуђача</w:t>
      </w:r>
    </w:p>
    <w:p w:rsidR="008218C8" w:rsidRPr="003A13D1" w:rsidRDefault="008218C8" w:rsidP="008B0C6F">
      <w:pPr>
        <w:pStyle w:val="BodyTextIndent"/>
        <w:ind w:firstLine="0"/>
        <w:rPr>
          <w:b/>
          <w:noProof/>
          <w:szCs w:val="24"/>
          <w:lang w:val="bs-Cyrl-BA"/>
        </w:rPr>
      </w:pPr>
    </w:p>
    <w:p w:rsidR="008218C8" w:rsidRPr="003A13D1" w:rsidRDefault="008218C8" w:rsidP="00BF5113">
      <w:pPr>
        <w:pStyle w:val="BodyTextIndent"/>
        <w:ind w:firstLine="0"/>
        <w:jc w:val="center"/>
        <w:rPr>
          <w:b/>
          <w:noProof/>
          <w:szCs w:val="24"/>
          <w:lang w:val="sr-Cyrl-RS"/>
        </w:rPr>
      </w:pPr>
      <w:r w:rsidRPr="003A13D1">
        <w:rPr>
          <w:b/>
          <w:noProof/>
          <w:szCs w:val="24"/>
          <w:lang w:val="bs-Cyrl-BA"/>
        </w:rPr>
        <w:t>Члан 1.</w:t>
      </w:r>
    </w:p>
    <w:p w:rsidR="00B15960" w:rsidRPr="00160587" w:rsidRDefault="008218C8" w:rsidP="00BF5113">
      <w:pPr>
        <w:jc w:val="both"/>
        <w:rPr>
          <w:noProof/>
          <w:szCs w:val="24"/>
          <w:u w:val="none"/>
        </w:rPr>
      </w:pPr>
      <w:r w:rsidRPr="00474221">
        <w:rPr>
          <w:noProof/>
          <w:szCs w:val="24"/>
          <w:u w:val="none"/>
          <w:lang w:val="bs-Cyrl-BA"/>
        </w:rPr>
        <w:t xml:space="preserve">Уговор за јавну </w:t>
      </w:r>
      <w:r w:rsidR="00C5353F" w:rsidRPr="00474221">
        <w:rPr>
          <w:noProof/>
          <w:szCs w:val="24"/>
          <w:u w:val="none"/>
          <w:lang w:val="bs-Cyrl-BA"/>
        </w:rPr>
        <w:t xml:space="preserve">набавку </w:t>
      </w:r>
      <w:r w:rsidR="00474221" w:rsidRPr="00474221">
        <w:rPr>
          <w:noProof/>
          <w:szCs w:val="24"/>
          <w:u w:val="none"/>
          <w:lang w:val="bs-Cyrl-BA"/>
        </w:rPr>
        <w:t xml:space="preserve">услуга – </w:t>
      </w:r>
      <w:r w:rsidR="00160587">
        <w:rPr>
          <w:noProof/>
          <w:szCs w:val="24"/>
          <w:u w:val="none"/>
        </w:rPr>
        <w:t>„</w:t>
      </w:r>
      <w:r w:rsidR="00160587" w:rsidRPr="00160587">
        <w:rPr>
          <w:noProof/>
          <w:szCs w:val="24"/>
          <w:u w:val="none"/>
          <w:lang w:val="sr-Cyrl-RS"/>
        </w:rPr>
        <w:t>израдa</w:t>
      </w:r>
      <w:r w:rsidR="00160587">
        <w:rPr>
          <w:noProof/>
          <w:szCs w:val="24"/>
          <w:u w:val="none"/>
          <w:lang w:val="sr-Cyrl-RS"/>
        </w:rPr>
        <w:t xml:space="preserve"> </w:t>
      </w:r>
      <w:r w:rsidR="00160587" w:rsidRPr="00160587">
        <w:rPr>
          <w:noProof/>
          <w:szCs w:val="24"/>
          <w:u w:val="none"/>
          <w:lang w:val="sr-Cyrl-RS"/>
        </w:rPr>
        <w:t>урбанистичко</w:t>
      </w:r>
      <w:r w:rsidR="00160587">
        <w:rPr>
          <w:noProof/>
          <w:szCs w:val="24"/>
          <w:u w:val="none"/>
          <w:lang w:val="sr-Cyrl-RS"/>
        </w:rPr>
        <w:t xml:space="preserve">-техничких услова за </w:t>
      </w:r>
      <w:r w:rsidR="00160587" w:rsidRPr="00160587">
        <w:rPr>
          <w:noProof/>
          <w:szCs w:val="24"/>
          <w:u w:val="none"/>
          <w:lang w:val="bs-Cyrl-BA"/>
        </w:rPr>
        <w:t>реконструкцију градске саобраћајице  - улица Кнеза Милоша и дио улице Николе Тесле од раскрснице са улицом Југ Богдана до прекида реконструисаног дијела улице“</w:t>
      </w:r>
      <w:r w:rsidR="00160587">
        <w:rPr>
          <w:noProof/>
          <w:szCs w:val="24"/>
          <w:u w:val="none"/>
        </w:rPr>
        <w:t xml:space="preserve">,  </w:t>
      </w:r>
      <w:r w:rsidRPr="00197BFE">
        <w:rPr>
          <w:noProof/>
          <w:szCs w:val="24"/>
          <w:u w:val="none"/>
          <w:lang w:val="bs-Cyrl-BA"/>
        </w:rPr>
        <w:t>додјељује се</w:t>
      </w:r>
      <w:r w:rsidRPr="00197BFE">
        <w:rPr>
          <w:b/>
          <w:noProof/>
          <w:szCs w:val="24"/>
          <w:u w:val="none"/>
          <w:lang w:val="bs-Cyrl-BA"/>
        </w:rPr>
        <w:t xml:space="preserve"> </w:t>
      </w:r>
      <w:r w:rsidR="00571464" w:rsidRPr="00197BFE">
        <w:rPr>
          <w:noProof/>
          <w:szCs w:val="24"/>
          <w:u w:val="none"/>
          <w:lang w:val="sr-Cyrl-RS"/>
        </w:rPr>
        <w:t>понуђачу</w:t>
      </w:r>
      <w:r w:rsidR="00125787">
        <w:rPr>
          <w:noProof/>
          <w:szCs w:val="24"/>
          <w:u w:val="none"/>
        </w:rPr>
        <w:t xml:space="preserve"> </w:t>
      </w:r>
      <w:r w:rsidR="00125787">
        <w:rPr>
          <w:noProof/>
          <w:szCs w:val="24"/>
          <w:u w:val="none"/>
          <w:lang w:val="bs-Cyrl-BA"/>
        </w:rPr>
        <w:t>„Добојинвест“ а.д. Добој из Добоја,</w:t>
      </w:r>
      <w:r w:rsidR="00474221">
        <w:rPr>
          <w:noProof/>
          <w:szCs w:val="24"/>
          <w:u w:val="none"/>
          <w:lang w:val="bs-Cyrl-BA"/>
        </w:rPr>
        <w:t xml:space="preserve"> </w:t>
      </w:r>
      <w:r w:rsidR="00160587">
        <w:rPr>
          <w:noProof/>
          <w:szCs w:val="24"/>
          <w:u w:val="none"/>
          <w:lang w:val="sr-Cyrl-RS"/>
        </w:rPr>
        <w:t>Понуда бр. 351/17 од 05.6</w:t>
      </w:r>
      <w:r w:rsidR="005D2AA2">
        <w:rPr>
          <w:noProof/>
          <w:szCs w:val="24"/>
          <w:u w:val="none"/>
          <w:lang w:val="sr-Cyrl-RS"/>
        </w:rPr>
        <w:t>.</w:t>
      </w:r>
      <w:r w:rsidR="00474221">
        <w:rPr>
          <w:noProof/>
          <w:szCs w:val="24"/>
          <w:u w:val="none"/>
          <w:lang w:val="sr-Cyrl-RS"/>
        </w:rPr>
        <w:t>2017</w:t>
      </w:r>
      <w:r w:rsidR="008D0CD6">
        <w:rPr>
          <w:noProof/>
          <w:szCs w:val="24"/>
          <w:u w:val="none"/>
          <w:lang w:val="sr-Cyrl-RS"/>
        </w:rPr>
        <w:t xml:space="preserve">. </w:t>
      </w:r>
      <w:r w:rsidR="00571464" w:rsidRPr="00197BFE">
        <w:rPr>
          <w:noProof/>
          <w:szCs w:val="24"/>
          <w:u w:val="none"/>
          <w:lang w:val="sr-Cyrl-RS"/>
        </w:rPr>
        <w:t>за</w:t>
      </w:r>
      <w:r w:rsidRPr="00197BFE">
        <w:rPr>
          <w:noProof/>
          <w:szCs w:val="24"/>
          <w:u w:val="none"/>
          <w:lang w:val="sr-Cyrl-RS"/>
        </w:rPr>
        <w:t xml:space="preserve"> понуђену цијену</w:t>
      </w:r>
      <w:r w:rsidR="00160587">
        <w:rPr>
          <w:noProof/>
          <w:szCs w:val="24"/>
          <w:u w:val="none"/>
          <w:lang w:val="sr-Cyrl-RS"/>
        </w:rPr>
        <w:t xml:space="preserve"> од 3.000,00</w:t>
      </w:r>
      <w:r w:rsidR="00C5353F">
        <w:rPr>
          <w:noProof/>
          <w:szCs w:val="24"/>
          <w:u w:val="none"/>
          <w:lang w:val="sr-Cyrl-RS"/>
        </w:rPr>
        <w:t xml:space="preserve"> </w:t>
      </w:r>
      <w:r w:rsidR="00125787">
        <w:rPr>
          <w:noProof/>
          <w:szCs w:val="24"/>
          <w:u w:val="none"/>
          <w:lang w:val="sr-Cyrl-RS"/>
        </w:rPr>
        <w:t>КМ (с</w:t>
      </w:r>
      <w:r w:rsidR="00160587">
        <w:rPr>
          <w:noProof/>
          <w:szCs w:val="24"/>
          <w:u w:val="none"/>
          <w:lang w:val="sr-Cyrl-RS"/>
        </w:rPr>
        <w:t xml:space="preserve">ловима: </w:t>
      </w:r>
      <w:r w:rsidR="00160587">
        <w:rPr>
          <w:noProof/>
          <w:szCs w:val="24"/>
          <w:u w:val="none"/>
          <w:lang w:val="bs-Cyrl-BA"/>
        </w:rPr>
        <w:t>трихиљаде</w:t>
      </w:r>
      <w:r w:rsidR="00125787">
        <w:rPr>
          <w:noProof/>
          <w:szCs w:val="24"/>
          <w:u w:val="none"/>
          <w:lang w:val="sr-Cyrl-RS"/>
        </w:rPr>
        <w:t>конвертибилнихмарака</w:t>
      </w:r>
      <w:r w:rsidR="005D2AA2">
        <w:rPr>
          <w:noProof/>
          <w:szCs w:val="24"/>
          <w:u w:val="none"/>
          <w:lang w:val="sr-Cyrl-RS"/>
        </w:rPr>
        <w:t>) без ПДВ-а.</w:t>
      </w:r>
    </w:p>
    <w:p w:rsidR="008D0CD6" w:rsidRPr="003A13D1" w:rsidRDefault="008D0CD6" w:rsidP="00BF5113">
      <w:pPr>
        <w:jc w:val="both"/>
        <w:rPr>
          <w:noProof/>
          <w:szCs w:val="24"/>
          <w:u w:val="none"/>
          <w:lang w:val="hr-HR"/>
        </w:rPr>
      </w:pPr>
    </w:p>
    <w:p w:rsidR="008218C8" w:rsidRPr="003A13D1" w:rsidRDefault="008218C8" w:rsidP="00BF5113">
      <w:pPr>
        <w:pStyle w:val="BodyTextIndent"/>
        <w:ind w:firstLine="0"/>
        <w:jc w:val="center"/>
        <w:rPr>
          <w:b/>
          <w:noProof/>
          <w:szCs w:val="24"/>
          <w:lang w:val="sr-Cyrl-RS"/>
        </w:rPr>
      </w:pPr>
      <w:r w:rsidRPr="003A13D1">
        <w:rPr>
          <w:b/>
          <w:noProof/>
          <w:szCs w:val="24"/>
          <w:lang w:val="bs-Cyrl-BA"/>
        </w:rPr>
        <w:t>Члан 2.</w:t>
      </w:r>
    </w:p>
    <w:p w:rsidR="008218C8" w:rsidRPr="003A13D1" w:rsidRDefault="008218C8" w:rsidP="007677BB">
      <w:pPr>
        <w:pStyle w:val="BodyTextIndent"/>
        <w:ind w:firstLine="0"/>
        <w:rPr>
          <w:noProof/>
          <w:szCs w:val="24"/>
        </w:rPr>
      </w:pPr>
      <w:r w:rsidRPr="003A13D1">
        <w:rPr>
          <w:noProof/>
          <w:szCs w:val="24"/>
          <w:lang w:val="bs-Cyrl-BA"/>
        </w:rPr>
        <w:t>Приједлог уговора о набавци доставиће се на потпис изабраном понуђачу.</w:t>
      </w:r>
    </w:p>
    <w:p w:rsidR="008218C8" w:rsidRPr="003A13D1" w:rsidRDefault="008218C8" w:rsidP="00125787">
      <w:pPr>
        <w:pStyle w:val="BodyTextIndent"/>
        <w:ind w:firstLine="0"/>
        <w:rPr>
          <w:b/>
          <w:noProof/>
          <w:szCs w:val="24"/>
        </w:rPr>
      </w:pPr>
      <w:r w:rsidRPr="003A13D1">
        <w:rPr>
          <w:noProof/>
          <w:szCs w:val="24"/>
          <w:lang w:val="bs-Cyrl-BA"/>
        </w:rPr>
        <w:t xml:space="preserve"> </w:t>
      </w:r>
    </w:p>
    <w:p w:rsidR="008218C8" w:rsidRPr="003A13D1" w:rsidRDefault="008218C8" w:rsidP="00BF5113">
      <w:pPr>
        <w:pStyle w:val="BodyTextIndent"/>
        <w:rPr>
          <w:b/>
          <w:noProof/>
          <w:szCs w:val="24"/>
          <w:lang w:val="sr-Cyrl-RS"/>
        </w:rPr>
      </w:pPr>
      <w:r w:rsidRPr="003A13D1">
        <w:rPr>
          <w:b/>
          <w:noProof/>
          <w:szCs w:val="24"/>
          <w:lang w:val="sr-Cyrl-RS"/>
        </w:rPr>
        <w:t xml:space="preserve">                                                           </w:t>
      </w:r>
      <w:r w:rsidRPr="003A13D1">
        <w:rPr>
          <w:b/>
          <w:noProof/>
          <w:szCs w:val="24"/>
          <w:lang w:val="bs-Cyrl-BA"/>
        </w:rPr>
        <w:t xml:space="preserve">Члан </w:t>
      </w:r>
      <w:r w:rsidRPr="003A13D1">
        <w:rPr>
          <w:b/>
          <w:noProof/>
          <w:szCs w:val="24"/>
          <w:lang w:val="sr-Cyrl-RS"/>
        </w:rPr>
        <w:t>3</w:t>
      </w:r>
      <w:r w:rsidRPr="003A13D1">
        <w:rPr>
          <w:b/>
          <w:noProof/>
          <w:szCs w:val="24"/>
          <w:lang w:val="bs-Cyrl-BA"/>
        </w:rPr>
        <w:t>.</w:t>
      </w:r>
    </w:p>
    <w:p w:rsidR="00301D77" w:rsidRPr="003A13D1" w:rsidRDefault="008218C8" w:rsidP="007677BB">
      <w:pPr>
        <w:pStyle w:val="BodyTextIndent"/>
        <w:ind w:firstLine="0"/>
        <w:rPr>
          <w:noProof/>
          <w:szCs w:val="24"/>
          <w:lang w:val="bs-Cyrl-BA"/>
        </w:rPr>
      </w:pPr>
      <w:r w:rsidRPr="003A13D1">
        <w:rPr>
          <w:noProof/>
          <w:szCs w:val="24"/>
          <w:lang w:val="bs-Cyrl-BA"/>
        </w:rPr>
        <w:t xml:space="preserve">Ова одлука објавиће се </w:t>
      </w:r>
      <w:r w:rsidRPr="003A13D1">
        <w:rPr>
          <w:noProof/>
          <w:szCs w:val="24"/>
          <w:lang w:val="hr-HR"/>
        </w:rPr>
        <w:t>w</w:t>
      </w:r>
      <w:r w:rsidRPr="003A13D1">
        <w:rPr>
          <w:noProof/>
          <w:szCs w:val="24"/>
          <w:lang w:val="bs-Cyrl-BA"/>
        </w:rPr>
        <w:t>eb</w:t>
      </w:r>
      <w:r w:rsidRPr="003A13D1">
        <w:rPr>
          <w:noProof/>
          <w:szCs w:val="24"/>
          <w:lang w:val="hr-HR"/>
        </w:rPr>
        <w:t xml:space="preserve"> </w:t>
      </w:r>
      <w:r w:rsidR="00125787">
        <w:rPr>
          <w:noProof/>
          <w:szCs w:val="24"/>
          <w:lang w:val="bs-Cyrl-BA"/>
        </w:rPr>
        <w:t xml:space="preserve">страници Града </w:t>
      </w:r>
      <w:r w:rsidR="00125787">
        <w:rPr>
          <w:noProof/>
          <w:szCs w:val="24"/>
        </w:rPr>
        <w:t>www.doboj.gov.ba</w:t>
      </w:r>
      <w:r w:rsidRPr="003A13D1">
        <w:rPr>
          <w:noProof/>
          <w:szCs w:val="24"/>
          <w:lang w:val="bs-Cyrl-BA"/>
        </w:rPr>
        <w:t xml:space="preserve"> </w:t>
      </w:r>
      <w:r w:rsidR="00301D77" w:rsidRPr="003A13D1">
        <w:rPr>
          <w:noProof/>
          <w:szCs w:val="24"/>
          <w:lang w:val="bs-Cyrl-BA"/>
        </w:rPr>
        <w:t>истовремено са упућивањем понуђачу који је учествовао у поступку јавне набавке, у складу са чланом 70. став</w:t>
      </w:r>
      <w:r w:rsidRPr="003A13D1">
        <w:rPr>
          <w:noProof/>
          <w:szCs w:val="24"/>
          <w:lang w:val="bs-Cyrl-BA"/>
        </w:rPr>
        <w:t xml:space="preserve"> 6. </w:t>
      </w:r>
      <w:r w:rsidR="00301D77" w:rsidRPr="003A13D1">
        <w:rPr>
          <w:noProof/>
          <w:szCs w:val="24"/>
          <w:lang w:val="bs-Cyrl-BA"/>
        </w:rPr>
        <w:t>Закона о јавним набавкама Босне и Херцеговине.</w:t>
      </w:r>
    </w:p>
    <w:p w:rsidR="00197BFE" w:rsidRPr="00125787" w:rsidRDefault="00197BFE" w:rsidP="00C5353F">
      <w:pPr>
        <w:pStyle w:val="BodyTextIndent"/>
        <w:ind w:firstLine="0"/>
        <w:rPr>
          <w:noProof/>
          <w:sz w:val="16"/>
          <w:szCs w:val="16"/>
          <w:lang w:val="bs-Cyrl-BA"/>
        </w:rPr>
      </w:pPr>
    </w:p>
    <w:p w:rsidR="007677BB" w:rsidRPr="003A13D1" w:rsidRDefault="00301D77" w:rsidP="007677BB">
      <w:pPr>
        <w:pStyle w:val="BodyTextIndent"/>
        <w:ind w:left="3600" w:firstLine="720"/>
        <w:rPr>
          <w:b/>
          <w:noProof/>
          <w:szCs w:val="24"/>
          <w:lang w:val="sr-Cyrl-RS"/>
        </w:rPr>
      </w:pPr>
      <w:r w:rsidRPr="003A13D1">
        <w:rPr>
          <w:b/>
          <w:noProof/>
          <w:szCs w:val="24"/>
          <w:lang w:val="bs-Cyrl-BA"/>
        </w:rPr>
        <w:t>Члан</w:t>
      </w:r>
      <w:r w:rsidR="008218C8" w:rsidRPr="003A13D1">
        <w:rPr>
          <w:b/>
          <w:noProof/>
          <w:szCs w:val="24"/>
          <w:lang w:val="bs-Cyrl-BA"/>
        </w:rPr>
        <w:t xml:space="preserve"> </w:t>
      </w:r>
      <w:r w:rsidR="008218C8" w:rsidRPr="003A13D1">
        <w:rPr>
          <w:b/>
          <w:noProof/>
          <w:szCs w:val="24"/>
          <w:lang w:val="sr-Cyrl-RS"/>
        </w:rPr>
        <w:t>4</w:t>
      </w:r>
      <w:r w:rsidR="008218C8" w:rsidRPr="003A13D1">
        <w:rPr>
          <w:b/>
          <w:noProof/>
          <w:szCs w:val="24"/>
          <w:lang w:val="bs-Cyrl-BA"/>
        </w:rPr>
        <w:t>.</w:t>
      </w:r>
    </w:p>
    <w:p w:rsidR="008218C8" w:rsidRPr="003A13D1" w:rsidRDefault="00301D77" w:rsidP="007677BB">
      <w:pPr>
        <w:pStyle w:val="BodyTextIndent"/>
        <w:ind w:firstLine="0"/>
        <w:rPr>
          <w:b/>
          <w:noProof/>
          <w:szCs w:val="24"/>
          <w:lang w:val="sr-Cyrl-RS"/>
        </w:rPr>
      </w:pPr>
      <w:r w:rsidRPr="003A13D1">
        <w:rPr>
          <w:noProof/>
          <w:szCs w:val="24"/>
          <w:lang w:val="bs-Cyrl-BA"/>
        </w:rPr>
        <w:t>Ова одлука ступа на снагу дан</w:t>
      </w:r>
      <w:r w:rsidR="00BC651E" w:rsidRPr="003A13D1">
        <w:rPr>
          <w:noProof/>
          <w:szCs w:val="24"/>
          <w:lang w:val="bs-Cyrl-BA"/>
        </w:rPr>
        <w:t>о</w:t>
      </w:r>
      <w:r w:rsidRPr="003A13D1">
        <w:rPr>
          <w:noProof/>
          <w:szCs w:val="24"/>
          <w:lang w:val="bs-Cyrl-BA"/>
        </w:rPr>
        <w:t>м доношења</w:t>
      </w:r>
      <w:r w:rsidR="008218C8" w:rsidRPr="003A13D1">
        <w:rPr>
          <w:noProof/>
          <w:szCs w:val="24"/>
          <w:lang w:val="bs-Cyrl-BA"/>
        </w:rPr>
        <w:t xml:space="preserve"> </w:t>
      </w:r>
      <w:r w:rsidRPr="003A13D1">
        <w:rPr>
          <w:noProof/>
          <w:szCs w:val="24"/>
          <w:lang w:val="bs-Cyrl-BA"/>
        </w:rPr>
        <w:t>и доставља се понуђачу који је учествовао у поступку јавне набавке у складу са чланом</w:t>
      </w:r>
      <w:r w:rsidR="008218C8" w:rsidRPr="003A13D1">
        <w:rPr>
          <w:noProof/>
          <w:szCs w:val="24"/>
          <w:lang w:val="bs-Cyrl-BA"/>
        </w:rPr>
        <w:t xml:space="preserve"> 71.</w:t>
      </w:r>
      <w:r w:rsidRPr="003A13D1">
        <w:rPr>
          <w:noProof/>
          <w:szCs w:val="24"/>
          <w:lang w:val="bs-Cyrl-BA"/>
        </w:rPr>
        <w:t xml:space="preserve"> став</w:t>
      </w:r>
      <w:r w:rsidR="008218C8" w:rsidRPr="003A13D1">
        <w:rPr>
          <w:noProof/>
          <w:szCs w:val="24"/>
          <w:lang w:val="bs-Cyrl-BA"/>
        </w:rPr>
        <w:t xml:space="preserve"> 2. </w:t>
      </w:r>
      <w:r w:rsidRPr="003A13D1">
        <w:rPr>
          <w:noProof/>
          <w:szCs w:val="24"/>
          <w:lang w:val="bs-Cyrl-BA"/>
        </w:rPr>
        <w:t>Закона о јавним набавкама Босне и Херцеговине.</w:t>
      </w:r>
    </w:p>
    <w:p w:rsidR="00301D77" w:rsidRPr="00125787" w:rsidRDefault="00301D77" w:rsidP="00301D77">
      <w:pPr>
        <w:pStyle w:val="BodyTextIndent"/>
        <w:tabs>
          <w:tab w:val="left" w:pos="709"/>
        </w:tabs>
        <w:ind w:firstLine="0"/>
        <w:rPr>
          <w:b/>
          <w:noProof/>
          <w:sz w:val="16"/>
          <w:szCs w:val="16"/>
          <w:lang w:val="bs-Cyrl-BA"/>
        </w:rPr>
      </w:pPr>
    </w:p>
    <w:p w:rsidR="008218C8" w:rsidRPr="003A13D1" w:rsidRDefault="008218C8" w:rsidP="00BF5113">
      <w:pPr>
        <w:pStyle w:val="BodyTextIndent"/>
        <w:ind w:firstLine="0"/>
        <w:jc w:val="center"/>
        <w:rPr>
          <w:b/>
          <w:noProof/>
          <w:szCs w:val="24"/>
          <w:lang w:val="sr-Cyrl-RS"/>
        </w:rPr>
      </w:pPr>
      <w:r w:rsidRPr="003A13D1">
        <w:rPr>
          <w:b/>
          <w:noProof/>
          <w:szCs w:val="24"/>
          <w:lang w:val="bs-Cyrl-BA"/>
        </w:rPr>
        <w:t>O</w:t>
      </w:r>
      <w:r w:rsidRPr="003A13D1">
        <w:rPr>
          <w:b/>
          <w:noProof/>
          <w:szCs w:val="24"/>
          <w:lang w:val="sr-Cyrl-RS"/>
        </w:rPr>
        <w:t xml:space="preserve"> </w:t>
      </w:r>
      <w:r w:rsidR="00301D77" w:rsidRPr="003A13D1">
        <w:rPr>
          <w:b/>
          <w:noProof/>
          <w:szCs w:val="24"/>
          <w:lang w:val="bs-Cyrl-BA"/>
        </w:rPr>
        <w:t>б р а з л о ж е њ е</w:t>
      </w:r>
    </w:p>
    <w:p w:rsidR="008218C8" w:rsidRPr="003A13D1" w:rsidRDefault="008218C8" w:rsidP="00BF5113">
      <w:pPr>
        <w:pStyle w:val="BodyTextIndent"/>
        <w:ind w:firstLine="0"/>
        <w:jc w:val="center"/>
        <w:rPr>
          <w:b/>
          <w:noProof/>
          <w:szCs w:val="24"/>
          <w:lang w:val="sr-Cyrl-RS"/>
        </w:rPr>
      </w:pPr>
    </w:p>
    <w:p w:rsidR="008218C8" w:rsidRPr="005C7B98" w:rsidRDefault="00301D77" w:rsidP="007677BB">
      <w:pPr>
        <w:pStyle w:val="BodyTextIndent"/>
        <w:ind w:firstLine="0"/>
        <w:rPr>
          <w:noProof/>
          <w:szCs w:val="24"/>
          <w:lang w:val="sr-Cyrl-RS"/>
        </w:rPr>
      </w:pPr>
      <w:r w:rsidRPr="005C7B98">
        <w:rPr>
          <w:noProof/>
          <w:szCs w:val="24"/>
          <w:lang w:val="bs-Cyrl-BA"/>
        </w:rPr>
        <w:t xml:space="preserve">Поступак јавне набавке покренут је Одлуком </w:t>
      </w:r>
      <w:r w:rsidR="008218C8" w:rsidRPr="005C7B98">
        <w:rPr>
          <w:noProof/>
          <w:szCs w:val="24"/>
          <w:lang w:val="bs-Cyrl-BA"/>
        </w:rPr>
        <w:t xml:space="preserve">o </w:t>
      </w:r>
      <w:r w:rsidRPr="005C7B98">
        <w:rPr>
          <w:noProof/>
          <w:szCs w:val="24"/>
          <w:lang w:val="bs-Cyrl-BA"/>
        </w:rPr>
        <w:t xml:space="preserve">покретању поступка јавне набавке број: </w:t>
      </w:r>
      <w:r w:rsidR="00AE1860">
        <w:rPr>
          <w:noProof/>
          <w:szCs w:val="24"/>
          <w:lang w:val="sr-Cyrl-RS"/>
        </w:rPr>
        <w:t>02-404-1-</w:t>
      </w:r>
      <w:r w:rsidR="00160587">
        <w:rPr>
          <w:noProof/>
          <w:szCs w:val="24"/>
          <w:lang w:val="sr-Cyrl-RS"/>
        </w:rPr>
        <w:t>231</w:t>
      </w:r>
      <w:r w:rsidR="00AE1860">
        <w:rPr>
          <w:noProof/>
          <w:szCs w:val="24"/>
        </w:rPr>
        <w:t>/</w:t>
      </w:r>
      <w:r w:rsidR="00474221">
        <w:rPr>
          <w:noProof/>
          <w:szCs w:val="24"/>
          <w:lang w:val="sr-Cyrl-RS"/>
        </w:rPr>
        <w:t>17</w:t>
      </w:r>
      <w:r w:rsidR="007677BB" w:rsidRPr="005C7B98">
        <w:rPr>
          <w:noProof/>
          <w:szCs w:val="24"/>
          <w:lang w:val="sr-Cyrl-RS"/>
        </w:rPr>
        <w:t xml:space="preserve"> од </w:t>
      </w:r>
      <w:r w:rsidR="00160587">
        <w:rPr>
          <w:noProof/>
          <w:szCs w:val="24"/>
          <w:lang w:val="sr-Cyrl-RS"/>
        </w:rPr>
        <w:t>13.6</w:t>
      </w:r>
      <w:r w:rsidR="005C7B98" w:rsidRPr="005C7B98">
        <w:rPr>
          <w:noProof/>
          <w:szCs w:val="24"/>
          <w:lang w:val="sr-Cyrl-RS"/>
        </w:rPr>
        <w:t>.</w:t>
      </w:r>
      <w:r w:rsidR="00474221">
        <w:rPr>
          <w:noProof/>
          <w:szCs w:val="24"/>
          <w:lang w:val="sr-Cyrl-RS"/>
        </w:rPr>
        <w:t>2017</w:t>
      </w:r>
      <w:r w:rsidRPr="005C7B98">
        <w:rPr>
          <w:noProof/>
          <w:szCs w:val="24"/>
          <w:lang w:val="sr-Cyrl-RS"/>
        </w:rPr>
        <w:t>.</w:t>
      </w:r>
    </w:p>
    <w:p w:rsidR="00301D77" w:rsidRPr="005C7B98" w:rsidRDefault="00301D77" w:rsidP="007677BB">
      <w:pPr>
        <w:pStyle w:val="BodyTextIndent"/>
        <w:ind w:firstLine="0"/>
        <w:rPr>
          <w:noProof/>
          <w:szCs w:val="24"/>
          <w:lang w:val="bs-Cyrl-BA"/>
        </w:rPr>
      </w:pPr>
      <w:r w:rsidRPr="005C7B98">
        <w:rPr>
          <w:noProof/>
          <w:szCs w:val="24"/>
          <w:lang w:val="bs-Cyrl-BA"/>
        </w:rPr>
        <w:lastRenderedPageBreak/>
        <w:t>Јавна набавка проведена је путем директног споразума.</w:t>
      </w:r>
    </w:p>
    <w:p w:rsidR="00125787" w:rsidRDefault="00301D77" w:rsidP="007677BB">
      <w:pPr>
        <w:pStyle w:val="BodyTextIndent"/>
        <w:ind w:firstLine="0"/>
        <w:rPr>
          <w:noProof/>
          <w:szCs w:val="24"/>
          <w:lang w:val="sr-Cyrl-RS"/>
        </w:rPr>
      </w:pPr>
      <w:r w:rsidRPr="005C7B98">
        <w:rPr>
          <w:noProof/>
          <w:szCs w:val="24"/>
          <w:lang w:val="bs-Cyrl-BA"/>
        </w:rPr>
        <w:t xml:space="preserve">Процијењена вриједност јавне набаке без </w:t>
      </w:r>
      <w:r w:rsidR="00BC651E" w:rsidRPr="005C7B98">
        <w:rPr>
          <w:noProof/>
          <w:szCs w:val="24"/>
          <w:lang w:val="bs-Cyrl-BA"/>
        </w:rPr>
        <w:t>урачунатог ПДВ-а износи</w:t>
      </w:r>
      <w:r w:rsidRPr="005C7B98">
        <w:rPr>
          <w:noProof/>
          <w:szCs w:val="24"/>
          <w:lang w:val="bs-Cyrl-BA"/>
        </w:rPr>
        <w:t xml:space="preserve"> </w:t>
      </w:r>
      <w:r w:rsidR="00160587">
        <w:rPr>
          <w:noProof/>
          <w:szCs w:val="24"/>
          <w:lang w:val="sr-Cyrl-RS"/>
        </w:rPr>
        <w:t>3.00</w:t>
      </w:r>
      <w:r w:rsidR="00125787">
        <w:rPr>
          <w:noProof/>
          <w:szCs w:val="24"/>
          <w:lang w:val="sr-Cyrl-RS"/>
        </w:rPr>
        <w:t xml:space="preserve">0,00 КМ (словима: </w:t>
      </w:r>
      <w:r w:rsidR="00160587">
        <w:rPr>
          <w:noProof/>
          <w:szCs w:val="24"/>
          <w:lang w:val="sr-Cyrl-RS"/>
        </w:rPr>
        <w:t>трихиљаде</w:t>
      </w:r>
      <w:r w:rsidR="00125787">
        <w:rPr>
          <w:noProof/>
          <w:szCs w:val="24"/>
          <w:lang w:val="sr-Cyrl-RS"/>
        </w:rPr>
        <w:t>конвертибилнихмарака).</w:t>
      </w:r>
    </w:p>
    <w:p w:rsidR="008218C8" w:rsidRPr="003A13D1" w:rsidRDefault="00301D77" w:rsidP="007677BB">
      <w:pPr>
        <w:pStyle w:val="BodyTextIndent"/>
        <w:ind w:firstLine="0"/>
        <w:rPr>
          <w:noProof/>
          <w:szCs w:val="24"/>
          <w:lang w:val="bs-Cyrl-BA"/>
        </w:rPr>
      </w:pPr>
      <w:r w:rsidRPr="003A13D1">
        <w:rPr>
          <w:noProof/>
          <w:szCs w:val="24"/>
          <w:lang w:val="bs-Cyrl-BA"/>
        </w:rPr>
        <w:t xml:space="preserve">Из наведених разлога, примјеном члана 64. став </w:t>
      </w:r>
      <w:r w:rsidR="002F498B">
        <w:rPr>
          <w:noProof/>
          <w:szCs w:val="24"/>
          <w:lang w:val="bs-Cyrl-BA"/>
        </w:rPr>
        <w:t xml:space="preserve">(1) </w:t>
      </w:r>
      <w:r w:rsidRPr="003A13D1">
        <w:rPr>
          <w:noProof/>
          <w:szCs w:val="24"/>
          <w:lang w:val="bs-Cyrl-BA"/>
        </w:rPr>
        <w:t>тачка</w:t>
      </w:r>
      <w:r w:rsidR="008218C8" w:rsidRPr="003A13D1">
        <w:rPr>
          <w:noProof/>
          <w:szCs w:val="24"/>
          <w:lang w:val="bs-Cyrl-BA"/>
        </w:rPr>
        <w:t xml:space="preserve"> </w:t>
      </w:r>
      <w:r w:rsidR="008218C8" w:rsidRPr="003A13D1">
        <w:rPr>
          <w:noProof/>
          <w:szCs w:val="24"/>
          <w:lang w:val="sr-Cyrl-RS"/>
        </w:rPr>
        <w:t>б.</w:t>
      </w:r>
      <w:r w:rsidR="002F498B">
        <w:rPr>
          <w:noProof/>
          <w:szCs w:val="24"/>
          <w:lang w:val="sr-Cyrl-RS"/>
        </w:rPr>
        <w:t>)</w:t>
      </w:r>
      <w:r w:rsidR="008218C8" w:rsidRPr="003A13D1">
        <w:rPr>
          <w:noProof/>
          <w:szCs w:val="24"/>
          <w:lang w:val="bs-Cyrl-BA"/>
        </w:rPr>
        <w:t xml:space="preserve"> </w:t>
      </w:r>
      <w:r w:rsidRPr="003A13D1">
        <w:rPr>
          <w:noProof/>
          <w:szCs w:val="24"/>
          <w:lang w:val="bs-Cyrl-BA"/>
        </w:rPr>
        <w:t>Закона о јавним набавкама Босне и Херцеговине, те</w:t>
      </w:r>
      <w:r w:rsidR="008218C8" w:rsidRPr="003A13D1">
        <w:rPr>
          <w:noProof/>
          <w:szCs w:val="24"/>
          <w:lang w:val="bs-Cyrl-BA"/>
        </w:rPr>
        <w:t xml:space="preserve"> </w:t>
      </w:r>
      <w:r w:rsidR="008218C8" w:rsidRPr="003A13D1">
        <w:rPr>
          <w:noProof/>
          <w:szCs w:val="24"/>
          <w:lang w:val="sr-Cyrl-RS"/>
        </w:rPr>
        <w:t>Правилником о поступку директног споразума</w:t>
      </w:r>
      <w:r w:rsidR="008218C8" w:rsidRPr="003A13D1">
        <w:rPr>
          <w:noProof/>
          <w:szCs w:val="24"/>
          <w:lang w:val="bs-Cyrl-BA"/>
        </w:rPr>
        <w:t xml:space="preserve"> </w:t>
      </w:r>
      <w:r w:rsidRPr="003A13D1">
        <w:rPr>
          <w:noProof/>
          <w:szCs w:val="24"/>
          <w:lang w:val="bs-Cyrl-BA"/>
        </w:rPr>
        <w:t>одлучено је као у диспозитиву.</w:t>
      </w:r>
    </w:p>
    <w:p w:rsidR="00301D77" w:rsidRPr="003A13D1" w:rsidRDefault="00301D77" w:rsidP="00301D77">
      <w:pPr>
        <w:pStyle w:val="BodyTextIndent"/>
        <w:rPr>
          <w:noProof/>
          <w:szCs w:val="24"/>
        </w:rPr>
      </w:pPr>
    </w:p>
    <w:p w:rsidR="00BC651E" w:rsidRPr="003A13D1" w:rsidRDefault="00BC651E" w:rsidP="00301D77">
      <w:pPr>
        <w:pStyle w:val="BodyTextIndent"/>
        <w:rPr>
          <w:noProof/>
          <w:szCs w:val="24"/>
        </w:rPr>
      </w:pPr>
    </w:p>
    <w:p w:rsidR="00B15960" w:rsidRPr="003A13D1" w:rsidRDefault="00B15960" w:rsidP="00301D77">
      <w:pPr>
        <w:pStyle w:val="BodyTextIndent"/>
        <w:rPr>
          <w:noProof/>
          <w:szCs w:val="24"/>
        </w:rPr>
      </w:pPr>
    </w:p>
    <w:p w:rsidR="008218C8" w:rsidRPr="003A13D1" w:rsidRDefault="008218C8" w:rsidP="00BF5113">
      <w:pPr>
        <w:rPr>
          <w:noProof/>
          <w:szCs w:val="24"/>
          <w:u w:val="none"/>
        </w:rPr>
      </w:pPr>
      <w:r w:rsidRPr="003A13D1">
        <w:rPr>
          <w:noProof/>
          <w:szCs w:val="24"/>
          <w:u w:val="none"/>
          <w:lang w:val="sr-Cyrl-RS"/>
        </w:rPr>
        <w:t>Д</w:t>
      </w:r>
      <w:r w:rsidR="00301D77" w:rsidRPr="003A13D1">
        <w:rPr>
          <w:noProof/>
          <w:szCs w:val="24"/>
          <w:u w:val="none"/>
          <w:lang w:val="sr-Cyrl-RS"/>
        </w:rPr>
        <w:t>ОСТАВЉ</w:t>
      </w:r>
      <w:r w:rsidRPr="003A13D1">
        <w:rPr>
          <w:noProof/>
          <w:szCs w:val="24"/>
          <w:u w:val="none"/>
          <w:lang w:val="sr-Cyrl-RS"/>
        </w:rPr>
        <w:t xml:space="preserve">ЕНО:                                                                                       </w:t>
      </w:r>
      <w:r w:rsidR="00301D77" w:rsidRPr="003A13D1">
        <w:rPr>
          <w:noProof/>
          <w:szCs w:val="24"/>
          <w:u w:val="none"/>
          <w:lang w:val="sr-Cyrl-RS"/>
        </w:rPr>
        <w:t xml:space="preserve">   </w:t>
      </w:r>
      <w:r w:rsidRPr="003A13D1">
        <w:rPr>
          <w:noProof/>
          <w:szCs w:val="24"/>
          <w:u w:val="none"/>
          <w:lang w:val="sr-Cyrl-RS"/>
        </w:rPr>
        <w:t>ГРАДОНАЧЕЛНИК</w:t>
      </w:r>
    </w:p>
    <w:p w:rsidR="008D0CD6" w:rsidRPr="00125787" w:rsidRDefault="00125787" w:rsidP="00125787">
      <w:pPr>
        <w:pStyle w:val="ListParagraph"/>
        <w:numPr>
          <w:ilvl w:val="0"/>
          <w:numId w:val="2"/>
        </w:numPr>
        <w:rPr>
          <w:noProof/>
          <w:szCs w:val="24"/>
          <w:u w:val="none"/>
        </w:rPr>
      </w:pPr>
      <w:r>
        <w:rPr>
          <w:noProof/>
          <w:szCs w:val="24"/>
          <w:u w:val="none"/>
          <w:lang w:val="bs-Cyrl-BA"/>
        </w:rPr>
        <w:t>„Добојинвест“ а.д. Добој, Добој</w:t>
      </w:r>
      <w:r w:rsidR="00A35F4B">
        <w:rPr>
          <w:noProof/>
          <w:szCs w:val="24"/>
          <w:u w:val="none"/>
          <w:lang w:val="bs-Cyrl-BA"/>
        </w:rPr>
        <w:tab/>
        <w:t xml:space="preserve">          </w:t>
      </w:r>
      <w:r w:rsidR="00474221">
        <w:rPr>
          <w:noProof/>
          <w:szCs w:val="24"/>
          <w:u w:val="none"/>
          <w:lang w:val="bs-Cyrl-BA"/>
        </w:rPr>
        <w:t xml:space="preserve"> </w:t>
      </w:r>
      <w:r>
        <w:rPr>
          <w:noProof/>
          <w:szCs w:val="24"/>
          <w:u w:val="none"/>
        </w:rPr>
        <w:t xml:space="preserve">    </w:t>
      </w:r>
      <w:r>
        <w:rPr>
          <w:noProof/>
          <w:szCs w:val="24"/>
          <w:u w:val="none"/>
          <w:lang w:val="bs-Cyrl-BA"/>
        </w:rPr>
        <w:t xml:space="preserve">  </w:t>
      </w:r>
      <w:r w:rsidR="009D11F8">
        <w:rPr>
          <w:noProof/>
          <w:szCs w:val="24"/>
          <w:u w:val="none"/>
          <w:lang w:val="bs-Cyrl-BA"/>
        </w:rPr>
        <w:t xml:space="preserve">                               </w:t>
      </w:r>
      <w:bookmarkStart w:id="0" w:name="_GoBack"/>
      <w:bookmarkEnd w:id="0"/>
      <w:r w:rsidR="00474221">
        <w:rPr>
          <w:noProof/>
          <w:szCs w:val="24"/>
          <w:u w:val="none"/>
          <w:lang w:val="bs-Cyrl-BA"/>
        </w:rPr>
        <w:t>Обрен Петровић</w:t>
      </w:r>
      <w:r>
        <w:rPr>
          <w:noProof/>
          <w:szCs w:val="24"/>
          <w:u w:val="none"/>
          <w:lang w:val="bs-Cyrl-BA"/>
        </w:rPr>
        <w:t xml:space="preserve"> </w:t>
      </w:r>
      <w:r w:rsidR="009D11F8">
        <w:rPr>
          <w:noProof/>
          <w:szCs w:val="24"/>
          <w:u w:val="none"/>
          <w:lang w:val="bs-Cyrl-BA"/>
        </w:rPr>
        <w:t>с.р.</w:t>
      </w:r>
    </w:p>
    <w:p w:rsidR="008218C8" w:rsidRPr="003A13D1" w:rsidRDefault="00381DD0" w:rsidP="007677BB">
      <w:pPr>
        <w:pStyle w:val="ListParagraph"/>
        <w:numPr>
          <w:ilvl w:val="0"/>
          <w:numId w:val="2"/>
        </w:numPr>
        <w:rPr>
          <w:noProof/>
          <w:szCs w:val="24"/>
          <w:u w:val="none"/>
        </w:rPr>
      </w:pPr>
      <w:r>
        <w:rPr>
          <w:noProof/>
          <w:szCs w:val="24"/>
          <w:u w:val="none"/>
          <w:lang w:val="sr-Cyrl-RS"/>
        </w:rPr>
        <w:t>Одсјеку за јавне набавке,</w:t>
      </w:r>
      <w:r w:rsidR="008218C8" w:rsidRPr="003A13D1">
        <w:rPr>
          <w:noProof/>
          <w:szCs w:val="24"/>
          <w:u w:val="none"/>
          <w:lang w:val="sr-Cyrl-RS"/>
        </w:rPr>
        <w:t xml:space="preserve"> </w:t>
      </w:r>
    </w:p>
    <w:p w:rsidR="008218C8" w:rsidRPr="00BF5113" w:rsidRDefault="008218C8" w:rsidP="00BF5113">
      <w:pPr>
        <w:pStyle w:val="ListParagraph"/>
        <w:numPr>
          <w:ilvl w:val="0"/>
          <w:numId w:val="2"/>
        </w:numPr>
        <w:rPr>
          <w:noProof/>
          <w:sz w:val="22"/>
          <w:szCs w:val="22"/>
          <w:u w:val="none"/>
        </w:rPr>
      </w:pPr>
      <w:r w:rsidRPr="003A13D1">
        <w:rPr>
          <w:noProof/>
          <w:szCs w:val="24"/>
          <w:u w:val="none"/>
          <w:lang w:val="sr-Cyrl-RS"/>
        </w:rPr>
        <w:t>а/а.</w:t>
      </w:r>
      <w:r w:rsidRPr="003A13D1">
        <w:rPr>
          <w:noProof/>
          <w:szCs w:val="24"/>
          <w:u w:val="none"/>
          <w:lang w:val="sr-Cyrl-RS"/>
        </w:rPr>
        <w:tab/>
      </w:r>
      <w:r w:rsidRPr="003A13D1">
        <w:rPr>
          <w:noProof/>
          <w:szCs w:val="24"/>
          <w:u w:val="none"/>
          <w:lang w:val="sr-Cyrl-RS"/>
        </w:rPr>
        <w:tab/>
      </w:r>
      <w:r>
        <w:rPr>
          <w:noProof/>
          <w:sz w:val="22"/>
          <w:szCs w:val="22"/>
          <w:u w:val="none"/>
          <w:lang w:val="sr-Cyrl-RS"/>
        </w:rPr>
        <w:tab/>
      </w:r>
      <w:r>
        <w:rPr>
          <w:noProof/>
          <w:sz w:val="22"/>
          <w:szCs w:val="22"/>
          <w:u w:val="none"/>
          <w:lang w:val="sr-Cyrl-RS"/>
        </w:rPr>
        <w:tab/>
      </w:r>
      <w:r>
        <w:rPr>
          <w:noProof/>
          <w:sz w:val="22"/>
          <w:szCs w:val="22"/>
          <w:u w:val="none"/>
          <w:lang w:val="sr-Cyrl-RS"/>
        </w:rPr>
        <w:tab/>
      </w:r>
      <w:r>
        <w:rPr>
          <w:noProof/>
          <w:sz w:val="22"/>
          <w:szCs w:val="22"/>
          <w:u w:val="none"/>
          <w:lang w:val="sr-Cyrl-RS"/>
        </w:rPr>
        <w:tab/>
      </w:r>
      <w:r>
        <w:rPr>
          <w:noProof/>
          <w:sz w:val="22"/>
          <w:szCs w:val="22"/>
          <w:u w:val="none"/>
          <w:lang w:val="sr-Cyrl-RS"/>
        </w:rPr>
        <w:tab/>
      </w:r>
      <w:r>
        <w:rPr>
          <w:noProof/>
          <w:sz w:val="22"/>
          <w:szCs w:val="22"/>
          <w:u w:val="none"/>
          <w:lang w:val="sr-Cyrl-RS"/>
        </w:rPr>
        <w:tab/>
      </w:r>
      <w:r w:rsidR="00301D77">
        <w:rPr>
          <w:noProof/>
          <w:sz w:val="22"/>
          <w:szCs w:val="22"/>
          <w:u w:val="none"/>
          <w:lang w:val="sr-Cyrl-RS"/>
        </w:rPr>
        <w:t xml:space="preserve">  </w:t>
      </w:r>
      <w:r w:rsidR="007677BB">
        <w:rPr>
          <w:noProof/>
          <w:sz w:val="22"/>
          <w:szCs w:val="22"/>
          <w:u w:val="none"/>
          <w:lang w:val="sr-Cyrl-RS"/>
        </w:rPr>
        <w:t xml:space="preserve">  </w:t>
      </w:r>
      <w:r w:rsidR="00CF1842">
        <w:rPr>
          <w:noProof/>
          <w:sz w:val="22"/>
          <w:szCs w:val="22"/>
          <w:u w:val="none"/>
          <w:lang w:val="sr-Cyrl-RS"/>
        </w:rPr>
        <w:t xml:space="preserve">           </w:t>
      </w:r>
      <w:r w:rsidR="00301D77">
        <w:rPr>
          <w:noProof/>
          <w:sz w:val="22"/>
          <w:szCs w:val="22"/>
          <w:u w:val="none"/>
          <w:lang w:val="sr-Cyrl-RS"/>
        </w:rPr>
        <w:t xml:space="preserve"> </w:t>
      </w:r>
    </w:p>
    <w:sectPr w:rsidR="008218C8" w:rsidRPr="00BF5113" w:rsidSect="00787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4A" w:rsidRDefault="00E27F4A" w:rsidP="008218C8">
      <w:r>
        <w:separator/>
      </w:r>
    </w:p>
  </w:endnote>
  <w:endnote w:type="continuationSeparator" w:id="0">
    <w:p w:rsidR="00E27F4A" w:rsidRDefault="00E27F4A" w:rsidP="0082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8C8" w:rsidRDefault="00821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8C8" w:rsidRDefault="008218C8" w:rsidP="0085314D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8C8" w:rsidRDefault="00821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4A" w:rsidRDefault="00E27F4A" w:rsidP="008218C8">
      <w:r>
        <w:separator/>
      </w:r>
    </w:p>
  </w:footnote>
  <w:footnote w:type="continuationSeparator" w:id="0">
    <w:p w:rsidR="00E27F4A" w:rsidRDefault="00E27F4A" w:rsidP="0082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8C8" w:rsidRDefault="00821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8C8" w:rsidRDefault="008218C8" w:rsidP="008B1E88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8C8" w:rsidRDefault="00821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" w15:restartNumberingAfterBreak="0">
    <w:nsid w:val="0939057E"/>
    <w:multiLevelType w:val="hybridMultilevel"/>
    <w:tmpl w:val="853A7740"/>
    <w:lvl w:ilvl="0" w:tplc="36EEC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720B"/>
    <w:multiLevelType w:val="hybridMultilevel"/>
    <w:tmpl w:val="1512B7AC"/>
    <w:lvl w:ilvl="0" w:tplc="C9CE82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91"/>
    <w:rsid w:val="00000923"/>
    <w:rsid w:val="00020217"/>
    <w:rsid w:val="0002758E"/>
    <w:rsid w:val="00035C4B"/>
    <w:rsid w:val="00037DB4"/>
    <w:rsid w:val="00053591"/>
    <w:rsid w:val="000623CE"/>
    <w:rsid w:val="00063837"/>
    <w:rsid w:val="00073BE9"/>
    <w:rsid w:val="000A518C"/>
    <w:rsid w:val="000A7C08"/>
    <w:rsid w:val="000C0773"/>
    <w:rsid w:val="000F54F5"/>
    <w:rsid w:val="00103205"/>
    <w:rsid w:val="00125787"/>
    <w:rsid w:val="0013585B"/>
    <w:rsid w:val="00160587"/>
    <w:rsid w:val="00185008"/>
    <w:rsid w:val="00197BFE"/>
    <w:rsid w:val="001C2866"/>
    <w:rsid w:val="001C3CD4"/>
    <w:rsid w:val="001C4886"/>
    <w:rsid w:val="001D73C1"/>
    <w:rsid w:val="001F0CE0"/>
    <w:rsid w:val="001F1B22"/>
    <w:rsid w:val="00232D9B"/>
    <w:rsid w:val="00233ECC"/>
    <w:rsid w:val="00252837"/>
    <w:rsid w:val="00253606"/>
    <w:rsid w:val="00254033"/>
    <w:rsid w:val="00294971"/>
    <w:rsid w:val="002C5372"/>
    <w:rsid w:val="002F498B"/>
    <w:rsid w:val="002F706B"/>
    <w:rsid w:val="00301D77"/>
    <w:rsid w:val="00315679"/>
    <w:rsid w:val="003429DB"/>
    <w:rsid w:val="00344B45"/>
    <w:rsid w:val="00350274"/>
    <w:rsid w:val="00381518"/>
    <w:rsid w:val="00381DD0"/>
    <w:rsid w:val="00384362"/>
    <w:rsid w:val="00386245"/>
    <w:rsid w:val="0039031A"/>
    <w:rsid w:val="00390623"/>
    <w:rsid w:val="00393595"/>
    <w:rsid w:val="003A020C"/>
    <w:rsid w:val="003A13D1"/>
    <w:rsid w:val="003A21AF"/>
    <w:rsid w:val="003C06A2"/>
    <w:rsid w:val="003C535F"/>
    <w:rsid w:val="003D1FE8"/>
    <w:rsid w:val="003D6B38"/>
    <w:rsid w:val="003E2011"/>
    <w:rsid w:val="003E5F78"/>
    <w:rsid w:val="00406754"/>
    <w:rsid w:val="00410138"/>
    <w:rsid w:val="00426366"/>
    <w:rsid w:val="004319D4"/>
    <w:rsid w:val="00452BE6"/>
    <w:rsid w:val="00457020"/>
    <w:rsid w:val="00464888"/>
    <w:rsid w:val="00474221"/>
    <w:rsid w:val="004809C0"/>
    <w:rsid w:val="0048662D"/>
    <w:rsid w:val="0049680E"/>
    <w:rsid w:val="004D22CF"/>
    <w:rsid w:val="004F35D2"/>
    <w:rsid w:val="004F6E87"/>
    <w:rsid w:val="00504FF9"/>
    <w:rsid w:val="00505786"/>
    <w:rsid w:val="005258E3"/>
    <w:rsid w:val="00526F10"/>
    <w:rsid w:val="005313F1"/>
    <w:rsid w:val="00531DB9"/>
    <w:rsid w:val="005422F1"/>
    <w:rsid w:val="0055426A"/>
    <w:rsid w:val="00557DE4"/>
    <w:rsid w:val="00571464"/>
    <w:rsid w:val="00572B44"/>
    <w:rsid w:val="00576C13"/>
    <w:rsid w:val="005B204D"/>
    <w:rsid w:val="005B7288"/>
    <w:rsid w:val="005C0FAC"/>
    <w:rsid w:val="005C5CAB"/>
    <w:rsid w:val="005C7B98"/>
    <w:rsid w:val="005D2442"/>
    <w:rsid w:val="005D2AA2"/>
    <w:rsid w:val="005F2ECE"/>
    <w:rsid w:val="006204C4"/>
    <w:rsid w:val="00625865"/>
    <w:rsid w:val="0064150E"/>
    <w:rsid w:val="006462A4"/>
    <w:rsid w:val="006664DE"/>
    <w:rsid w:val="00674DB2"/>
    <w:rsid w:val="00681BE7"/>
    <w:rsid w:val="006A5626"/>
    <w:rsid w:val="006E7B60"/>
    <w:rsid w:val="00714E05"/>
    <w:rsid w:val="00724D9D"/>
    <w:rsid w:val="007310AC"/>
    <w:rsid w:val="0073542E"/>
    <w:rsid w:val="00735D97"/>
    <w:rsid w:val="0076039B"/>
    <w:rsid w:val="007677BB"/>
    <w:rsid w:val="0078595D"/>
    <w:rsid w:val="00786B92"/>
    <w:rsid w:val="0078739F"/>
    <w:rsid w:val="007971E1"/>
    <w:rsid w:val="007C186F"/>
    <w:rsid w:val="007D5128"/>
    <w:rsid w:val="007E6890"/>
    <w:rsid w:val="00800CFC"/>
    <w:rsid w:val="00811E0A"/>
    <w:rsid w:val="008218C8"/>
    <w:rsid w:val="00827FA2"/>
    <w:rsid w:val="00864B82"/>
    <w:rsid w:val="0086603D"/>
    <w:rsid w:val="00871C60"/>
    <w:rsid w:val="00873A9A"/>
    <w:rsid w:val="00883811"/>
    <w:rsid w:val="00883BD5"/>
    <w:rsid w:val="008A14D0"/>
    <w:rsid w:val="008C1164"/>
    <w:rsid w:val="008D0CD6"/>
    <w:rsid w:val="008D16D1"/>
    <w:rsid w:val="008E3ED6"/>
    <w:rsid w:val="0090197F"/>
    <w:rsid w:val="00905BF4"/>
    <w:rsid w:val="00910FCD"/>
    <w:rsid w:val="00911F49"/>
    <w:rsid w:val="00922104"/>
    <w:rsid w:val="00951A0C"/>
    <w:rsid w:val="00951FED"/>
    <w:rsid w:val="009522FD"/>
    <w:rsid w:val="009557DA"/>
    <w:rsid w:val="009623CD"/>
    <w:rsid w:val="0097165D"/>
    <w:rsid w:val="00986604"/>
    <w:rsid w:val="009904D9"/>
    <w:rsid w:val="00993F31"/>
    <w:rsid w:val="009A0F70"/>
    <w:rsid w:val="009B4A40"/>
    <w:rsid w:val="009C01C4"/>
    <w:rsid w:val="009C47BC"/>
    <w:rsid w:val="009D11F8"/>
    <w:rsid w:val="009E5452"/>
    <w:rsid w:val="009F04A3"/>
    <w:rsid w:val="009F5ACE"/>
    <w:rsid w:val="00A044E1"/>
    <w:rsid w:val="00A1711B"/>
    <w:rsid w:val="00A2576A"/>
    <w:rsid w:val="00A35F4B"/>
    <w:rsid w:val="00A502EF"/>
    <w:rsid w:val="00A5057F"/>
    <w:rsid w:val="00A70074"/>
    <w:rsid w:val="00A87124"/>
    <w:rsid w:val="00AA2366"/>
    <w:rsid w:val="00AA6A28"/>
    <w:rsid w:val="00AA6C97"/>
    <w:rsid w:val="00AC3B59"/>
    <w:rsid w:val="00AC7042"/>
    <w:rsid w:val="00AC7E71"/>
    <w:rsid w:val="00AE1860"/>
    <w:rsid w:val="00B03551"/>
    <w:rsid w:val="00B03C6C"/>
    <w:rsid w:val="00B15960"/>
    <w:rsid w:val="00B4431D"/>
    <w:rsid w:val="00B53358"/>
    <w:rsid w:val="00B65DA0"/>
    <w:rsid w:val="00B954F5"/>
    <w:rsid w:val="00B960B0"/>
    <w:rsid w:val="00B9669E"/>
    <w:rsid w:val="00B97598"/>
    <w:rsid w:val="00BA6353"/>
    <w:rsid w:val="00BC651E"/>
    <w:rsid w:val="00BC6E36"/>
    <w:rsid w:val="00BD3734"/>
    <w:rsid w:val="00BE6821"/>
    <w:rsid w:val="00BF0F4C"/>
    <w:rsid w:val="00C06E4D"/>
    <w:rsid w:val="00C108EF"/>
    <w:rsid w:val="00C2548E"/>
    <w:rsid w:val="00C407E3"/>
    <w:rsid w:val="00C413DD"/>
    <w:rsid w:val="00C455A5"/>
    <w:rsid w:val="00C5353F"/>
    <w:rsid w:val="00C53F94"/>
    <w:rsid w:val="00C6169D"/>
    <w:rsid w:val="00C7630C"/>
    <w:rsid w:val="00C86C61"/>
    <w:rsid w:val="00C92CDB"/>
    <w:rsid w:val="00C9656D"/>
    <w:rsid w:val="00CA01EC"/>
    <w:rsid w:val="00CD557A"/>
    <w:rsid w:val="00CE56FA"/>
    <w:rsid w:val="00CF1842"/>
    <w:rsid w:val="00D0511D"/>
    <w:rsid w:val="00D11EF7"/>
    <w:rsid w:val="00D2744C"/>
    <w:rsid w:val="00D3149E"/>
    <w:rsid w:val="00D33843"/>
    <w:rsid w:val="00D52799"/>
    <w:rsid w:val="00D536DD"/>
    <w:rsid w:val="00D57105"/>
    <w:rsid w:val="00D6271D"/>
    <w:rsid w:val="00D709CF"/>
    <w:rsid w:val="00D722D8"/>
    <w:rsid w:val="00D90936"/>
    <w:rsid w:val="00DC362E"/>
    <w:rsid w:val="00DC688B"/>
    <w:rsid w:val="00DE445B"/>
    <w:rsid w:val="00DE4D61"/>
    <w:rsid w:val="00DE79FB"/>
    <w:rsid w:val="00E04953"/>
    <w:rsid w:val="00E13B22"/>
    <w:rsid w:val="00E27F4A"/>
    <w:rsid w:val="00E3281F"/>
    <w:rsid w:val="00E32FB9"/>
    <w:rsid w:val="00E345A3"/>
    <w:rsid w:val="00E450E0"/>
    <w:rsid w:val="00E462B0"/>
    <w:rsid w:val="00E60672"/>
    <w:rsid w:val="00E62A3E"/>
    <w:rsid w:val="00E672D4"/>
    <w:rsid w:val="00E933AD"/>
    <w:rsid w:val="00E94796"/>
    <w:rsid w:val="00E95799"/>
    <w:rsid w:val="00EA1560"/>
    <w:rsid w:val="00EC0BAB"/>
    <w:rsid w:val="00EC5F02"/>
    <w:rsid w:val="00ED527C"/>
    <w:rsid w:val="00EE6766"/>
    <w:rsid w:val="00F0526C"/>
    <w:rsid w:val="00F06C9B"/>
    <w:rsid w:val="00F111A9"/>
    <w:rsid w:val="00F23F96"/>
    <w:rsid w:val="00F30348"/>
    <w:rsid w:val="00F40049"/>
    <w:rsid w:val="00F664E3"/>
    <w:rsid w:val="00F74291"/>
    <w:rsid w:val="00F91A32"/>
    <w:rsid w:val="00FA1D60"/>
    <w:rsid w:val="00FA7FFA"/>
    <w:rsid w:val="00FE6C3F"/>
    <w:rsid w:val="00FE6C83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9F10E-252E-4698-B5CC-41C9C911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bs-Latn-BA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D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74291"/>
    <w:pPr>
      <w:ind w:firstLine="709"/>
      <w:jc w:val="both"/>
    </w:pPr>
    <w:rPr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F74291"/>
    <w:rPr>
      <w:rFonts w:ascii="Times New Roman" w:eastAsia="Times New Roman" w:hAnsi="Times New Roman" w:cs="Times New Roman"/>
      <w:sz w:val="24"/>
      <w:szCs w:val="20"/>
      <w:lang w:val="bs-Latn-BA" w:eastAsia="zh-CN"/>
    </w:rPr>
  </w:style>
  <w:style w:type="character" w:styleId="Hyperlink">
    <w:name w:val="Hyperlink"/>
    <w:basedOn w:val="DefaultParagraphFont"/>
    <w:uiPriority w:val="99"/>
    <w:unhideWhenUsed/>
    <w:rsid w:val="00F742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4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4D9D"/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single"/>
      <w:lang w:val="bs-Latn-BA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24D9D"/>
    <w:rPr>
      <w:rFonts w:asciiTheme="majorHAnsi" w:eastAsiaTheme="majorEastAsia" w:hAnsiTheme="majorHAnsi" w:cstheme="majorBidi"/>
      <w:color w:val="365F91" w:themeColor="accent1" w:themeShade="BF"/>
      <w:sz w:val="26"/>
      <w:szCs w:val="26"/>
      <w:u w:val="single"/>
      <w:lang w:val="bs-Latn-BA" w:eastAsia="zh-CN"/>
    </w:rPr>
  </w:style>
  <w:style w:type="paragraph" w:styleId="NoSpacing">
    <w:name w:val="No Spacing"/>
    <w:uiPriority w:val="1"/>
    <w:qFormat/>
    <w:rsid w:val="00724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bs-Latn-B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6B"/>
    <w:rPr>
      <w:rFonts w:ascii="Segoe UI" w:eastAsia="Times New Roman" w:hAnsi="Segoe UI" w:cs="Segoe UI"/>
      <w:sz w:val="18"/>
      <w:szCs w:val="18"/>
      <w:u w:val="single"/>
      <w:lang w:val="bs-Latn-BA" w:eastAsia="zh-CN"/>
    </w:rPr>
  </w:style>
  <w:style w:type="paragraph" w:styleId="Footer">
    <w:name w:val="footer"/>
    <w:basedOn w:val="Normal"/>
    <w:link w:val="FooterChar"/>
    <w:uiPriority w:val="99"/>
    <w:unhideWhenUsed/>
    <w:rsid w:val="00294971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u w:val="none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4971"/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218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C8"/>
    <w:rPr>
      <w:rFonts w:ascii="Times New Roman" w:eastAsia="Times New Roman" w:hAnsi="Times New Roman" w:cs="Times New Roman"/>
      <w:sz w:val="24"/>
      <w:szCs w:val="20"/>
      <w:u w:val="single"/>
      <w:lang w:val="bs-Latn-B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3/242-00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</dc:creator>
  <cp:keywords/>
  <dc:description/>
  <cp:lastModifiedBy>Sanja Petrovic-Jevtic</cp:lastModifiedBy>
  <cp:revision>4</cp:revision>
  <cp:lastPrinted>2017-06-14T05:43:00Z</cp:lastPrinted>
  <dcterms:created xsi:type="dcterms:W3CDTF">2017-06-14T05:43:00Z</dcterms:created>
  <dcterms:modified xsi:type="dcterms:W3CDTF">2017-06-14T08:37:00Z</dcterms:modified>
</cp:coreProperties>
</file>