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96D">
        <w:rPr>
          <w:rFonts w:ascii="Times New Roman" w:hAnsi="Times New Roman" w:cs="Times New Roman"/>
          <w:b/>
          <w:bCs/>
          <w:sz w:val="32"/>
          <w:szCs w:val="32"/>
        </w:rPr>
        <w:t>REPUBLIKA SRPSKA</w:t>
      </w: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96D">
        <w:rPr>
          <w:rFonts w:ascii="Times New Roman" w:hAnsi="Times New Roman" w:cs="Times New Roman"/>
          <w:b/>
          <w:bCs/>
          <w:sz w:val="32"/>
          <w:szCs w:val="32"/>
        </w:rPr>
        <w:t>GRAD DOBOJ</w:t>
      </w: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96D">
        <w:rPr>
          <w:rFonts w:ascii="Times New Roman" w:hAnsi="Times New Roman" w:cs="Times New Roman"/>
          <w:b/>
          <w:bCs/>
          <w:sz w:val="32"/>
          <w:szCs w:val="32"/>
        </w:rPr>
        <w:t>ODBOR ZA ŽALBE</w:t>
      </w: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096D">
        <w:rPr>
          <w:rFonts w:ascii="Times New Roman" w:hAnsi="Times New Roman" w:cs="Times New Roman"/>
          <w:b/>
          <w:bCs/>
          <w:sz w:val="30"/>
          <w:szCs w:val="30"/>
        </w:rPr>
        <w:t>IZVJEŠTAJ O RADU</w:t>
      </w: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096D">
        <w:rPr>
          <w:rFonts w:ascii="Times New Roman" w:hAnsi="Times New Roman" w:cs="Times New Roman"/>
          <w:b/>
          <w:bCs/>
          <w:sz w:val="30"/>
          <w:szCs w:val="30"/>
        </w:rPr>
        <w:t>ODBORA ZA ŽALBE GRADA DOBOJ</w:t>
      </w:r>
    </w:p>
    <w:p w:rsidR="0007096D" w:rsidRPr="0007096D" w:rsidRDefault="0007096D" w:rsidP="0007096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096D">
        <w:rPr>
          <w:rFonts w:ascii="Times New Roman" w:hAnsi="Times New Roman" w:cs="Times New Roman"/>
          <w:b/>
          <w:bCs/>
          <w:sz w:val="30"/>
          <w:szCs w:val="30"/>
        </w:rPr>
        <w:t>ZA 2018. GODINU</w:t>
      </w: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lastRenderedPageBreak/>
        <w:t>1.1</w:t>
      </w:r>
      <w:r>
        <w:rPr>
          <w:rFonts w:ascii="Times New Roman" w:hAnsi="Times New Roman" w:cs="Times New Roman"/>
        </w:rPr>
        <w:tab/>
      </w:r>
      <w:r w:rsidRPr="0007096D">
        <w:rPr>
          <w:rFonts w:ascii="Times New Roman" w:hAnsi="Times New Roman" w:cs="Times New Roman"/>
          <w:b/>
          <w:bCs/>
        </w:rPr>
        <w:t xml:space="preserve"> Uvodne napomene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Ovaj izvještaj predstavlja pregled rada Odbora za žalbe Grada Doboj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 xml:space="preserve">u predmetima </w:t>
      </w:r>
      <w:proofErr w:type="spellStart"/>
      <w:r w:rsidRPr="0007096D">
        <w:rPr>
          <w:rFonts w:ascii="Times New Roman" w:hAnsi="Times New Roman" w:cs="Times New Roman"/>
        </w:rPr>
        <w:t>odlučivanja</w:t>
      </w:r>
      <w:proofErr w:type="spellEnd"/>
      <w:r w:rsidRPr="0007096D">
        <w:rPr>
          <w:rFonts w:ascii="Times New Roman" w:hAnsi="Times New Roman" w:cs="Times New Roman"/>
        </w:rPr>
        <w:t xml:space="preserve"> u drugom stepenu o žalbama učesnika javnog konkursa u postupku </w:t>
      </w:r>
      <w:proofErr w:type="spellStart"/>
      <w:r w:rsidRPr="0007096D">
        <w:rPr>
          <w:rFonts w:ascii="Times New Roman" w:hAnsi="Times New Roman" w:cs="Times New Roman"/>
        </w:rPr>
        <w:t>zapošljavanja</w:t>
      </w:r>
      <w:proofErr w:type="spellEnd"/>
      <w:r w:rsidRPr="0007096D">
        <w:rPr>
          <w:rFonts w:ascii="Times New Roman" w:hAnsi="Times New Roman" w:cs="Times New Roman"/>
        </w:rPr>
        <w:t xml:space="preserve"> u Gradsku upravu te o žalbama koje se odnose na statusna pitanja službenika i namještenika zaposlenih u Gradskoj upravi Grada Doboj. 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Odbor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za žalbe Grada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Doboj svoju funkciju izvršava u skladu sa Zakonom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službenicima i namještenicima u organima jedinice lokalne samouprave ("Službeni glasnik Republike Srpske" broj: 97/16).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7096D">
        <w:rPr>
          <w:rFonts w:ascii="Times New Roman" w:hAnsi="Times New Roman" w:cs="Times New Roman"/>
        </w:rPr>
        <w:t>Odedbama</w:t>
      </w:r>
      <w:proofErr w:type="spellEnd"/>
      <w:r w:rsidRPr="0007096D">
        <w:rPr>
          <w:rFonts w:ascii="Times New Roman" w:hAnsi="Times New Roman" w:cs="Times New Roman"/>
        </w:rPr>
        <w:t xml:space="preserve"> člana 154. Zakona o službenicima i namještenicima u organima jedinice lokalne samouprave propisano je da Odbor u svom sastavu ima predsjednika i dva člana, te je u svom radu samostalan. Predsjednik i članovi Odbora za žalbe nemaju status službenika i namještenika u Gradskoj upravi</w:t>
      </w:r>
      <w:r>
        <w:rPr>
          <w:rFonts w:ascii="Times New Roman" w:hAnsi="Times New Roman" w:cs="Times New Roman"/>
        </w:rPr>
        <w:t>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096D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</w:r>
      <w:r w:rsidRPr="0007096D">
        <w:rPr>
          <w:rFonts w:ascii="Times New Roman" w:hAnsi="Times New Roman" w:cs="Times New Roman"/>
          <w:b/>
          <w:bCs/>
        </w:rPr>
        <w:t xml:space="preserve">Pravni okvir Odbora za žalbe Grada Doboj 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Zakoni i podzakonski akti  doneseni na osnovu zakona činili su pravni okvir za rad Odbora za žalbe u 2018.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godini i to :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Zakon o službenicima i namještenicima u organima jedinice lokalne samouprave ("Službeni glasnik Republike Srpske" broj: 97/16),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Zakon o lokalnoj samoupravi ("Službeni glasnik Republike Srpske" broj:</w:t>
      </w:r>
      <w:r w:rsidRPr="0007096D"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97/16),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Zakona o radu  ("Službeni glasnik Republike Srpske“ broj: 1/16),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 xml:space="preserve">Zakon o </w:t>
      </w:r>
      <w:proofErr w:type="spellStart"/>
      <w:r w:rsidRPr="0007096D">
        <w:rPr>
          <w:rFonts w:ascii="Times New Roman" w:hAnsi="Times New Roman" w:cs="Times New Roman"/>
        </w:rPr>
        <w:t>opštem</w:t>
      </w:r>
      <w:proofErr w:type="spellEnd"/>
      <w:r w:rsidRPr="0007096D">
        <w:rPr>
          <w:rFonts w:ascii="Times New Roman" w:hAnsi="Times New Roman" w:cs="Times New Roman"/>
        </w:rPr>
        <w:t xml:space="preserve"> upravnom postupku ("Službeni glasnik Republike Srpske" broj: 13/02, 87/07 i 50/10),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Pravilnik o unutrašnjoj organizaciji i sistematizaciji radnih mjesta Gradske uprave Grada Doboj ( „ Službeni glasnik Grada Doboj“ broj: 4/17),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 xml:space="preserve">Uredbe o kategorijama, zvanjima i uslovima za obavljanje poslova službenika u jedinicama lokalne samouprave </w:t>
      </w:r>
      <w:r>
        <w:rPr>
          <w:rFonts w:ascii="Times New Roman" w:hAnsi="Times New Roman" w:cs="Times New Roman"/>
        </w:rPr>
        <w:t>(„</w:t>
      </w:r>
      <w:r w:rsidRPr="0007096D">
        <w:rPr>
          <w:rFonts w:ascii="Times New Roman" w:hAnsi="Times New Roman" w:cs="Times New Roman"/>
        </w:rPr>
        <w:t xml:space="preserve"> Službeni glasnik Republike Srpske</w:t>
      </w:r>
      <w:r>
        <w:rPr>
          <w:rFonts w:ascii="Times New Roman" w:hAnsi="Times New Roman" w:cs="Times New Roman"/>
        </w:rPr>
        <w:t xml:space="preserve">“, </w:t>
      </w:r>
      <w:r w:rsidRPr="0007096D">
        <w:rPr>
          <w:rFonts w:ascii="Times New Roman" w:hAnsi="Times New Roman" w:cs="Times New Roman"/>
        </w:rPr>
        <w:t>broj: 10/17),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Pravilnik o prijemu u radni odnos službenika i namještenika u Gradsku upravu Doboj („Službeni glasnik Grad Doboj“ broj</w:t>
      </w:r>
      <w:r>
        <w:rPr>
          <w:rFonts w:ascii="Times New Roman" w:hAnsi="Times New Roman" w:cs="Times New Roman"/>
        </w:rPr>
        <w:t xml:space="preserve">: </w:t>
      </w:r>
      <w:r w:rsidRPr="0007096D">
        <w:rPr>
          <w:rFonts w:ascii="Times New Roman" w:hAnsi="Times New Roman" w:cs="Times New Roman"/>
        </w:rPr>
        <w:t>8/17),</w:t>
      </w:r>
    </w:p>
    <w:p w:rsid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Pojedinačni kolektivni ugovor za zaposlene u Gradskoj upravi Grada Doboj („ Službeni glasnik Grada Doboj“ broj:  4/17) i Aneks Pojedinačnog kolektivnog ugovora („ Službeni glasnik Grada Doboj“ broj: 8/17)</w:t>
      </w:r>
      <w:r w:rsidRPr="0007096D">
        <w:rPr>
          <w:rFonts w:ascii="Times New Roman" w:hAnsi="Times New Roman" w:cs="Times New Roman"/>
        </w:rPr>
        <w:t>.</w:t>
      </w:r>
    </w:p>
    <w:p w:rsid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096D">
        <w:rPr>
          <w:rFonts w:ascii="Times New Roman" w:hAnsi="Times New Roman" w:cs="Times New Roman"/>
          <w:b/>
          <w:bCs/>
        </w:rPr>
        <w:lastRenderedPageBreak/>
        <w:t>PREDMETI U 2018.</w:t>
      </w:r>
      <w:r w:rsidRPr="0007096D">
        <w:rPr>
          <w:rFonts w:ascii="Times New Roman" w:hAnsi="Times New Roman" w:cs="Times New Roman"/>
          <w:b/>
          <w:bCs/>
        </w:rPr>
        <w:t xml:space="preserve"> </w:t>
      </w:r>
      <w:r w:rsidRPr="0007096D">
        <w:rPr>
          <w:rFonts w:ascii="Times New Roman" w:hAnsi="Times New Roman" w:cs="Times New Roman"/>
          <w:b/>
          <w:bCs/>
        </w:rPr>
        <w:t xml:space="preserve">GODINI 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U predmetu broj: 01-013-1/18 od 13.02.2018.godine, Odbor za žalbe Grada Doboj je rješavao po žalbi Isić Nermine protiv rješenja o premještaju zaposlenih službenika u Gradskoj upravi broj: 02-126-267/17 od 25.12.2017.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godine, - postupak je pravosnažno okončan.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 xml:space="preserve">U predmetu broj: 01-013-2/18 od 01.06.2018.godine, Odbor za žalbe Grada Doboj je rješavao po žalbi </w:t>
      </w:r>
      <w:proofErr w:type="spellStart"/>
      <w:r w:rsidRPr="0007096D">
        <w:rPr>
          <w:rFonts w:ascii="Times New Roman" w:hAnsi="Times New Roman" w:cs="Times New Roman"/>
        </w:rPr>
        <w:t>Pijetlović</w:t>
      </w:r>
      <w:proofErr w:type="spellEnd"/>
      <w:r w:rsidRPr="0007096D">
        <w:rPr>
          <w:rFonts w:ascii="Times New Roman" w:hAnsi="Times New Roman" w:cs="Times New Roman"/>
        </w:rPr>
        <w:t xml:space="preserve"> </w:t>
      </w:r>
      <w:proofErr w:type="spellStart"/>
      <w:r w:rsidRPr="0007096D">
        <w:rPr>
          <w:rFonts w:ascii="Times New Roman" w:hAnsi="Times New Roman" w:cs="Times New Roman"/>
        </w:rPr>
        <w:t>Željane</w:t>
      </w:r>
      <w:proofErr w:type="spellEnd"/>
      <w:r w:rsidRPr="0007096D">
        <w:rPr>
          <w:rFonts w:ascii="Times New Roman" w:hAnsi="Times New Roman" w:cs="Times New Roman"/>
        </w:rPr>
        <w:t xml:space="preserve"> protiv akta Gradonačelnika Grada broj: 02-120-38/18 od 27.04.2018.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godine, po osnovu učešća na Javnom konkursu broj: 02-120-19/18 od 13.03.2018.</w:t>
      </w:r>
      <w:r w:rsidRPr="0007096D"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godine za prijem pripravnika sa visokom stručnom spremom –</w:t>
      </w:r>
      <w:r w:rsidRPr="0007096D">
        <w:rPr>
          <w:rFonts w:ascii="Times New Roman" w:hAnsi="Times New Roman" w:cs="Times New Roman"/>
        </w:rPr>
        <w:t xml:space="preserve"> </w:t>
      </w:r>
      <w:proofErr w:type="spellStart"/>
      <w:r w:rsidRPr="0007096D">
        <w:rPr>
          <w:rFonts w:ascii="Times New Roman" w:hAnsi="Times New Roman" w:cs="Times New Roman"/>
        </w:rPr>
        <w:t>dipl.inž</w:t>
      </w:r>
      <w:proofErr w:type="spellEnd"/>
      <w:r w:rsidRPr="0007096D">
        <w:rPr>
          <w:rFonts w:ascii="Times New Roman" w:hAnsi="Times New Roman" w:cs="Times New Roman"/>
        </w:rPr>
        <w:t>. saobraćaja na određeno vrijeme u trajanju do 1 (jedne) godine koji je objavljen u dnevnom listu „Glas Srpske“ dana 22.03.2018.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godine, i u „ Sl</w:t>
      </w:r>
      <w:r w:rsidRPr="0007096D">
        <w:rPr>
          <w:rFonts w:ascii="Times New Roman" w:hAnsi="Times New Roman" w:cs="Times New Roman"/>
        </w:rPr>
        <w:t xml:space="preserve">. </w:t>
      </w:r>
      <w:r w:rsidRPr="0007096D">
        <w:rPr>
          <w:rFonts w:ascii="Times New Roman" w:hAnsi="Times New Roman" w:cs="Times New Roman"/>
        </w:rPr>
        <w:t>Glasnik RS“ broj 28.03.2018.godine - postupak je pravosnažno okončan</w:t>
      </w:r>
      <w:r w:rsidRPr="0007096D">
        <w:rPr>
          <w:rFonts w:ascii="Times New Roman" w:hAnsi="Times New Roman" w:cs="Times New Roman"/>
        </w:rPr>
        <w:t>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U predmetu broj: 01-013-3/18 od 26.11.2018.</w:t>
      </w:r>
      <w:r w:rsidRPr="0007096D"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 xml:space="preserve">godine, Odbor za žalbe Grada Doboj je rješavao po žalbi </w:t>
      </w:r>
      <w:proofErr w:type="spellStart"/>
      <w:r w:rsidRPr="0007096D">
        <w:rPr>
          <w:rFonts w:ascii="Times New Roman" w:hAnsi="Times New Roman" w:cs="Times New Roman"/>
        </w:rPr>
        <w:t>Kahrimanović</w:t>
      </w:r>
      <w:proofErr w:type="spellEnd"/>
      <w:r w:rsidRPr="0007096D">
        <w:rPr>
          <w:rFonts w:ascii="Times New Roman" w:hAnsi="Times New Roman" w:cs="Times New Roman"/>
        </w:rPr>
        <w:t xml:space="preserve"> Nihade protiv rješenja o prestanku rada broj: 02-126-73/18</w:t>
      </w:r>
      <w:r w:rsidRPr="0007096D"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od 29.10.2018.</w:t>
      </w:r>
      <w:r w:rsidRPr="0007096D"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godine, postupak je pravosnažno okončan 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U predmetu broj: 01-013-4/18 od 26.11.2018.</w:t>
      </w:r>
      <w:r w:rsidRPr="0007096D"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godine, Odbor za žalbe Grada Doboj je rješavao po žalbi Dević Slobodana protiv rješenja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o prestanku rada broj: 02-126-72/18</w:t>
      </w:r>
      <w:r>
        <w:rPr>
          <w:rFonts w:ascii="Times New Roman" w:hAnsi="Times New Roman" w:cs="Times New Roman"/>
        </w:rPr>
        <w:t xml:space="preserve"> </w:t>
      </w:r>
      <w:r w:rsidRPr="0007096D">
        <w:rPr>
          <w:rFonts w:ascii="Times New Roman" w:hAnsi="Times New Roman" w:cs="Times New Roman"/>
        </w:rPr>
        <w:t>od 29.10.2018</w:t>
      </w:r>
      <w:r>
        <w:rPr>
          <w:rFonts w:ascii="Times New Roman" w:hAnsi="Times New Roman" w:cs="Times New Roman"/>
        </w:rPr>
        <w:t xml:space="preserve">. </w:t>
      </w:r>
      <w:r w:rsidRPr="0007096D">
        <w:rPr>
          <w:rFonts w:ascii="Times New Roman" w:hAnsi="Times New Roman" w:cs="Times New Roman"/>
        </w:rPr>
        <w:t>godine, postupak je pravosnažno okončan.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Ukupan broj predmeta po kojim je rješavao Odbor za žalbe Grada Doboj u 2018. godini je 4</w:t>
      </w:r>
      <w:r>
        <w:rPr>
          <w:rFonts w:ascii="Times New Roman" w:hAnsi="Times New Roman" w:cs="Times New Roman"/>
        </w:rPr>
        <w:t xml:space="preserve"> (četiri)</w:t>
      </w:r>
      <w:bookmarkStart w:id="0" w:name="_GoBack"/>
      <w:bookmarkEnd w:id="0"/>
      <w:r w:rsidRPr="0007096D">
        <w:rPr>
          <w:rFonts w:ascii="Times New Roman" w:hAnsi="Times New Roman" w:cs="Times New Roman"/>
        </w:rPr>
        <w:t>.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</w:p>
    <w:p w:rsidR="0007096D" w:rsidRPr="0007096D" w:rsidRDefault="0007096D" w:rsidP="000709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 xml:space="preserve">Doboj, 31.12.2018. godine            </w:t>
      </w:r>
      <w:r>
        <w:rPr>
          <w:rFonts w:ascii="Times New Roman" w:hAnsi="Times New Roman" w:cs="Times New Roman"/>
        </w:rPr>
        <w:t xml:space="preserve">                 </w:t>
      </w:r>
      <w:r w:rsidRPr="000709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07096D">
        <w:rPr>
          <w:rFonts w:ascii="Times New Roman" w:hAnsi="Times New Roman" w:cs="Times New Roman"/>
        </w:rPr>
        <w:t xml:space="preserve"> PREDSJEDNIK ODBORA ZA ŽALBE</w:t>
      </w:r>
    </w:p>
    <w:p w:rsidR="0007096D" w:rsidRPr="0007096D" w:rsidRDefault="0007096D" w:rsidP="000709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>Broj: 01-013- 5/18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07096D">
        <w:rPr>
          <w:rFonts w:ascii="Times New Roman" w:hAnsi="Times New Roman" w:cs="Times New Roman"/>
        </w:rPr>
        <w:t>Paleksić</w:t>
      </w:r>
      <w:proofErr w:type="spellEnd"/>
      <w:r w:rsidRPr="0007096D">
        <w:rPr>
          <w:rFonts w:ascii="Times New Roman" w:hAnsi="Times New Roman" w:cs="Times New Roman"/>
        </w:rPr>
        <w:t xml:space="preserve"> Nenad, dipl. pravnik</w:t>
      </w:r>
    </w:p>
    <w:p w:rsidR="0007096D" w:rsidRPr="0007096D" w:rsidRDefault="0007096D" w:rsidP="0007096D">
      <w:pPr>
        <w:spacing w:after="0"/>
        <w:jc w:val="both"/>
        <w:rPr>
          <w:rFonts w:ascii="Times New Roman" w:hAnsi="Times New Roman" w:cs="Times New Roman"/>
        </w:rPr>
      </w:pPr>
      <w:r w:rsidRPr="0007096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7096D">
        <w:rPr>
          <w:rFonts w:ascii="Times New Roman" w:hAnsi="Times New Roman" w:cs="Times New Roman"/>
        </w:rPr>
        <w:t xml:space="preserve">  </w:t>
      </w:r>
    </w:p>
    <w:p w:rsidR="00626EEB" w:rsidRPr="0007096D" w:rsidRDefault="00626EEB" w:rsidP="0007096D">
      <w:pPr>
        <w:spacing w:after="0"/>
        <w:rPr>
          <w:rFonts w:ascii="Times New Roman" w:hAnsi="Times New Roman" w:cs="Times New Roman"/>
        </w:rPr>
      </w:pPr>
    </w:p>
    <w:sectPr w:rsidR="00626EEB" w:rsidRPr="0007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228E0"/>
    <w:multiLevelType w:val="hybridMultilevel"/>
    <w:tmpl w:val="9C0285D0"/>
    <w:lvl w:ilvl="0" w:tplc="FB0C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4AEE"/>
    <w:multiLevelType w:val="hybridMultilevel"/>
    <w:tmpl w:val="C6C29D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D"/>
    <w:rsid w:val="0007096D"/>
    <w:rsid w:val="00626EEB"/>
    <w:rsid w:val="009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0641"/>
  <w15:chartTrackingRefBased/>
  <w15:docId w15:val="{AB69636A-C65B-451F-A0AC-EF3EA08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Gavric</dc:creator>
  <cp:keywords/>
  <dc:description/>
  <cp:lastModifiedBy>Mladen Gavric</cp:lastModifiedBy>
  <cp:revision>1</cp:revision>
  <dcterms:created xsi:type="dcterms:W3CDTF">2019-09-30T00:13:00Z</dcterms:created>
  <dcterms:modified xsi:type="dcterms:W3CDTF">2019-09-30T00:24:00Z</dcterms:modified>
</cp:coreProperties>
</file>