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269" w:rsidRPr="001668A1" w:rsidRDefault="00C92269" w:rsidP="00C92269">
      <w:pPr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668A1">
        <w:rPr>
          <w:rFonts w:ascii="Times New Roman" w:hAnsi="Times New Roman" w:cs="Times New Roman"/>
          <w:b/>
          <w:sz w:val="24"/>
          <w:szCs w:val="24"/>
          <w:lang w:val="sr-Cyrl-RS"/>
        </w:rPr>
        <w:t>ПРИЈЕДЛОГ</w:t>
      </w:r>
    </w:p>
    <w:p w:rsidR="00C92269" w:rsidRDefault="00C92269" w:rsidP="00C9226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 основу члана 52. став 2. и 58. став 2. Закона о уређењу простора и грађења („Службени гласник Републике Српске“ број: 40/13, 106/15, 3/16 и 84/19) члана 39. Закона о локалној самоуправи („Службени гласник Републике Српске“ број: 97/17 и 36/19), и члана 35. Статута Града Добој („Службени гласник Града Добој“ број 1/17), Скупштина Града Добој на сје</w:t>
      </w:r>
      <w:r w:rsidR="00D61A0D">
        <w:rPr>
          <w:rFonts w:ascii="Times New Roman" w:hAnsi="Times New Roman" w:cs="Times New Roman"/>
          <w:sz w:val="24"/>
          <w:szCs w:val="24"/>
          <w:lang w:val="sr-Cyrl-RS"/>
        </w:rPr>
        <w:t>дници одржаној              септембра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2020. године, донијела</w:t>
      </w:r>
    </w:p>
    <w:p w:rsidR="00C92269" w:rsidRDefault="00C92269" w:rsidP="00C9226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92269" w:rsidRDefault="00C92269" w:rsidP="00C92269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 Д Л У К У</w:t>
      </w:r>
    </w:p>
    <w:p w:rsidR="00C92269" w:rsidRDefault="00C92269" w:rsidP="00C92269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 измјени и допуни Програма мјера и активности за</w:t>
      </w:r>
    </w:p>
    <w:p w:rsidR="00C92269" w:rsidRDefault="00C92269" w:rsidP="00C92269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утврђивање стања и уређења простора за 2020-2021. годину</w:t>
      </w:r>
    </w:p>
    <w:p w:rsidR="00C92269" w:rsidRPr="002A2609" w:rsidRDefault="002A2609" w:rsidP="00C9226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</w:p>
    <w:p w:rsidR="00C92269" w:rsidRDefault="00C92269" w:rsidP="00C9226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Програму мјера и активности за утврђивање стања и уређења простора за 2020-2021. годину („Службени гласник Града Добој“ број 1/20), (у даљем тексту: Програм), у дијелу План израде просторно планске документације, додаје се тачка  27 и гласи:</w:t>
      </w:r>
    </w:p>
    <w:p w:rsidR="00C92269" w:rsidRPr="00C92269" w:rsidRDefault="00D61A0D" w:rsidP="00C92269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27</w:t>
      </w:r>
      <w:r w:rsidR="00C92269" w:rsidRPr="003C168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92269">
        <w:rPr>
          <w:rFonts w:ascii="Times New Roman" w:hAnsi="Times New Roman" w:cs="Times New Roman"/>
          <w:sz w:val="24"/>
          <w:szCs w:val="24"/>
          <w:lang w:val="sr-Cyrl-RS"/>
        </w:rPr>
        <w:t>Измјена дијела Регулационог плана „Центар“ Добој-ревизија, блок 5</w:t>
      </w:r>
    </w:p>
    <w:p w:rsidR="00C92269" w:rsidRDefault="00C92269" w:rsidP="00C9226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Рок израде: 6 мјесеци</w:t>
      </w:r>
    </w:p>
    <w:p w:rsidR="00C92269" w:rsidRDefault="00C92269" w:rsidP="00C9226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C92269" w:rsidRPr="002A2609" w:rsidRDefault="002A2609" w:rsidP="00C9226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</w:p>
    <w:p w:rsidR="00C92269" w:rsidRDefault="00C92269" w:rsidP="00C9226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Остали дијелови Програма из члана 1. ове Одлуке остају непромијењени.</w:t>
      </w:r>
    </w:p>
    <w:p w:rsidR="00C92269" w:rsidRPr="002A2609" w:rsidRDefault="002A2609" w:rsidP="00C9226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</w:t>
      </w:r>
    </w:p>
    <w:p w:rsidR="00C92269" w:rsidRDefault="00C92269" w:rsidP="00C9226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Ова Одлука ступа на снагу осмог дана од дана објављивања у „Службеном гласнику Града Добој“.</w:t>
      </w:r>
    </w:p>
    <w:p w:rsidR="00C92269" w:rsidRDefault="00C92269" w:rsidP="00C92269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РЕПУБЛИКА СРПСКА</w:t>
      </w:r>
    </w:p>
    <w:p w:rsidR="00C92269" w:rsidRDefault="00C92269" w:rsidP="00C92269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ГРАД ДОБОЈ</w:t>
      </w:r>
    </w:p>
    <w:p w:rsidR="00C92269" w:rsidRDefault="00C92269" w:rsidP="00C92269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СКУПШТИНА ГРАДА ДОБОЈ</w:t>
      </w:r>
    </w:p>
    <w:p w:rsidR="00C92269" w:rsidRDefault="00C92269" w:rsidP="00C9226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92269" w:rsidRDefault="00C92269" w:rsidP="00C9226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Број: 01-013-      /20                                                               ПРЕДСЈЕДНИК</w:t>
      </w:r>
    </w:p>
    <w:p w:rsidR="00C92269" w:rsidRDefault="00C92269" w:rsidP="00C9226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Добој,             2020. године                                               СКУПШТИНЕ ГРАДА     </w:t>
      </w:r>
    </w:p>
    <w:p w:rsidR="00C92269" w:rsidRPr="00A04E4B" w:rsidRDefault="00C92269" w:rsidP="00C9226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Милош Букејловић, с.р</w:t>
      </w:r>
    </w:p>
    <w:p w:rsidR="00C92269" w:rsidRDefault="00C92269" w:rsidP="00C92269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92269" w:rsidRDefault="00C92269" w:rsidP="00C92269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92269" w:rsidRDefault="00C92269" w:rsidP="00C92269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92269" w:rsidRDefault="00C92269" w:rsidP="00C92269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92269" w:rsidRDefault="00C92269" w:rsidP="00C92269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О Б Р А З Л О Ж Е Њ Е</w:t>
      </w:r>
    </w:p>
    <w:p w:rsidR="00C92269" w:rsidRPr="00C663A0" w:rsidRDefault="00C92269" w:rsidP="00C92269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92269" w:rsidRDefault="00C92269" w:rsidP="00C9226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663A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Правни основ </w:t>
      </w:r>
      <w:r>
        <w:rPr>
          <w:rFonts w:ascii="Times New Roman" w:hAnsi="Times New Roman" w:cs="Times New Roman"/>
          <w:sz w:val="24"/>
          <w:szCs w:val="24"/>
          <w:lang w:val="sr-Cyrl-RS"/>
        </w:rPr>
        <w:t>за доношење ове Одлуке је члан 52. став 2. и члан 58. став 2. Закона о уређењу простора и грађењу („Службени гласник Републике Српске“ број: 40/13, 106/15, 3/16 и 84/19) члан 39. Закона о локалној самоуправи („Службени гласник Републике Српске“ број 97/16 и 36/19) и члан 35. Статута Града Добој („Службени гласник Града Добој“ број 1/17).</w:t>
      </w:r>
    </w:p>
    <w:p w:rsidR="00C92269" w:rsidRPr="00C663A0" w:rsidRDefault="00C92269" w:rsidP="00C92269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92269" w:rsidRDefault="00C92269" w:rsidP="00C9226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663A0">
        <w:rPr>
          <w:rFonts w:ascii="Times New Roman" w:hAnsi="Times New Roman" w:cs="Times New Roman"/>
          <w:b/>
          <w:sz w:val="24"/>
          <w:szCs w:val="24"/>
          <w:lang w:val="sr-Cyrl-RS"/>
        </w:rPr>
        <w:t>Разлог за доношење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ове Одлуке је обавеза доношења као и измјене двогодишњег Програма мјера и активности за утврђивање стања и уређења простора прописана чланом 52. став 2 и чланом 58. став 2. Закона о уређењу простора и грађењу („Службени гласник Републике Српске“ број: 40/13, 106/15, 3/16 и 84/19) и усвајање истих од стране Скупштине локалне јединице.</w:t>
      </w:r>
    </w:p>
    <w:p w:rsidR="00C92269" w:rsidRPr="00C663A0" w:rsidRDefault="00C92269" w:rsidP="00C9226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Пошто је дошло до покретања нових  израда  и измјена Плана које нису садржане у Програму мјера и активности за утврђивање стања и уређења простора за 2020-2021 годину, било је неопходно приступити измјени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 допуни истог.</w:t>
      </w:r>
    </w:p>
    <w:p w:rsidR="00C92269" w:rsidRDefault="00C92269" w:rsidP="00C9226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Предлаже се Скупштини Града Добој усвајање Одлуке о измјени и допуни Програма мјера и активности за утврђивање стања и уређења простора за 2020-2021. годину.</w:t>
      </w:r>
    </w:p>
    <w:p w:rsidR="00C92269" w:rsidRDefault="00C92269" w:rsidP="00C9226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92269" w:rsidRDefault="00C92269" w:rsidP="00C9226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92269" w:rsidRDefault="00C92269" w:rsidP="00C92269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ОБРАЂИВАЧ                                                             ПРЕДЛАГАЧ</w:t>
      </w:r>
    </w:p>
    <w:p w:rsidR="00C92269" w:rsidRPr="00C663A0" w:rsidRDefault="00C92269" w:rsidP="00C92269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ОДЈЕЉЕЊЕ ЗА ПРОСТОРНО УРЕЂЕЊЕ                      ГРАДОНАЧЕЛНИК  </w:t>
      </w:r>
    </w:p>
    <w:p w:rsidR="00C92269" w:rsidRDefault="00C92269" w:rsidP="00C9226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92269" w:rsidRDefault="00C92269" w:rsidP="00C9226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92269" w:rsidRDefault="00C92269" w:rsidP="00C9226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p w:rsidR="00C92269" w:rsidRPr="00F72F3F" w:rsidRDefault="00C92269" w:rsidP="00C9226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92269" w:rsidRDefault="00C92269" w:rsidP="00C92269"/>
    <w:p w:rsidR="00B803C0" w:rsidRDefault="00B803C0"/>
    <w:sectPr w:rsidR="00B803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269"/>
    <w:rsid w:val="002A2609"/>
    <w:rsid w:val="00B803C0"/>
    <w:rsid w:val="00C92269"/>
    <w:rsid w:val="00D6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ABA7C"/>
  <w15:chartTrackingRefBased/>
  <w15:docId w15:val="{6D743B7C-21F0-4421-AF37-7863F2D90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6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6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2020-08-25T10:16:00Z</cp:lastPrinted>
  <dcterms:created xsi:type="dcterms:W3CDTF">2020-08-25T08:29:00Z</dcterms:created>
  <dcterms:modified xsi:type="dcterms:W3CDTF">2020-08-25T10:16:00Z</dcterms:modified>
</cp:coreProperties>
</file>